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 w:firstLine="567" w:left="0" w:right="0"/>
        <w:jc w:val="center"/>
      </w:pPr>
      <w:r>
        <w:drawing>
          <wp:inline>
            <wp:extent cx="6120130" cy="8482964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flipH="false" flipV="false" rot="0">
                      <a:ext cx="6120130" cy="848296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r>
        <w:t xml:space="preserve"> </w:t>
      </w:r>
    </w:p>
    <w:p w14:paraId="03000000">
      <w:pPr>
        <w:tabs>
          <w:tab w:leader="none" w:pos="5250" w:val="left"/>
        </w:tabs>
        <w:ind/>
        <w:rPr>
          <w:color w:val="00000A"/>
          <w:sz w:val="24"/>
        </w:rPr>
      </w:pPr>
      <w:r>
        <w:t xml:space="preserve"> 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color w:val="00000A"/>
          <w:sz w:val="32"/>
        </w:rPr>
      </w:pPr>
    </w:p>
    <w:p w14:paraId="05000000">
      <w:pPr>
        <w:pStyle w:val="Style_1"/>
        <w:ind/>
        <w:jc w:val="center"/>
        <w:rPr>
          <w:rFonts w:ascii="Times New Roman" w:hAnsi="Times New Roman"/>
          <w:b w:val="1"/>
          <w:color w:val="00000A"/>
          <w:sz w:val="32"/>
        </w:rPr>
      </w:pPr>
    </w:p>
    <w:p w14:paraId="06000000">
      <w:pPr>
        <w:pStyle w:val="Style_1"/>
        <w:spacing w:after="200" w:before="0" w:line="276" w:lineRule="auto"/>
        <w:ind/>
        <w:jc w:val="center"/>
        <w:rPr>
          <w:b w:val="1"/>
        </w:rPr>
      </w:pPr>
      <w:r>
        <w:rPr>
          <w:b w:val="1"/>
        </w:rPr>
        <w:t>Пояснительная записка</w:t>
      </w:r>
    </w:p>
    <w:p w14:paraId="07000000">
      <w:pPr>
        <w:pStyle w:val="Style_1"/>
        <w:spacing w:after="200" w:before="0" w:line="276" w:lineRule="auto"/>
        <w:ind/>
      </w:pPr>
      <w: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образования. В Концепции модернизации российской системы образования подчеркивается  важность и значение системы дополнительного образования детей, способствующей развитию склонностей, способностей и интересов, социального и профессионального самоопределения  детей и молодёжи. Система дополнительного образования в школе  выступает как педагогическая структура, которая:</w:t>
      </w:r>
    </w:p>
    <w:p w14:paraId="08000000">
      <w:pPr>
        <w:pStyle w:val="Style_1"/>
        <w:spacing w:line="276" w:lineRule="auto"/>
        <w:ind/>
      </w:pPr>
      <w:r>
        <w:t>–</w:t>
      </w:r>
      <w:r>
        <w:tab/>
      </w:r>
      <w:r>
        <w:t xml:space="preserve">максимально приспосабливается к запросам и потребностям учащихся, </w:t>
      </w:r>
    </w:p>
    <w:p w14:paraId="09000000">
      <w:pPr>
        <w:pStyle w:val="Style_1"/>
        <w:spacing w:line="276" w:lineRule="auto"/>
        <w:ind/>
      </w:pPr>
      <w:r>
        <w:t>–</w:t>
      </w:r>
      <w:r>
        <w:tab/>
      </w:r>
      <w:r>
        <w:t xml:space="preserve">обеспечивает психологический комфорт для всех учащихся и  личностную значимость учащихся, </w:t>
      </w:r>
    </w:p>
    <w:p w14:paraId="0A000000">
      <w:pPr>
        <w:pStyle w:val="Style_1"/>
        <w:spacing w:line="276" w:lineRule="auto"/>
        <w:ind/>
      </w:pPr>
      <w:r>
        <w:t>–</w:t>
      </w:r>
      <w:r>
        <w:tab/>
      </w:r>
      <w:r>
        <w:t>дает шанс каждому открыть себя как личность,</w:t>
      </w:r>
    </w:p>
    <w:p w14:paraId="0B000000">
      <w:pPr>
        <w:pStyle w:val="Style_1"/>
        <w:spacing w:line="276" w:lineRule="auto"/>
        <w:ind/>
      </w:pPr>
      <w:r>
        <w:t>–</w:t>
      </w:r>
      <w:r>
        <w:tab/>
      </w:r>
      <w:r>
        <w:t>предоставляет  ученику возможность творческого развития по силам, интересам и в индивидуальном темпе,</w:t>
      </w:r>
    </w:p>
    <w:p w14:paraId="0C000000">
      <w:pPr>
        <w:pStyle w:val="Style_1"/>
        <w:spacing w:line="276" w:lineRule="auto"/>
        <w:ind/>
      </w:pPr>
      <w:r>
        <w:t>–</w:t>
      </w:r>
      <w:r>
        <w:tab/>
      </w:r>
      <w:r>
        <w:t>налаживает взаимоотношения всех субъектов дополнительного образования на принципах реального гуманизма,</w:t>
      </w:r>
    </w:p>
    <w:p w14:paraId="0D000000">
      <w:pPr>
        <w:pStyle w:val="Style_1"/>
        <w:spacing w:line="276" w:lineRule="auto"/>
        <w:ind/>
      </w:pPr>
      <w:r>
        <w:t>–</w:t>
      </w:r>
      <w:r>
        <w:tab/>
      </w:r>
      <w:r>
        <w:t>активно использует возможности окружающей  социокультурной и духовной пищи,</w:t>
      </w:r>
    </w:p>
    <w:p w14:paraId="0E000000">
      <w:pPr>
        <w:pStyle w:val="Style_1"/>
        <w:spacing w:line="276" w:lineRule="auto"/>
        <w:ind/>
      </w:pPr>
      <w:r>
        <w:t>–</w:t>
      </w:r>
      <w:r>
        <w:tab/>
      </w:r>
      <w:r>
        <w:t>побуждает учащихся к саморазвитию и самовоспитанию, к самооценке и самоанализу,</w:t>
      </w:r>
    </w:p>
    <w:p w14:paraId="0F000000">
      <w:pPr>
        <w:pStyle w:val="Style_1"/>
        <w:spacing w:line="276" w:lineRule="auto"/>
        <w:ind/>
      </w:pPr>
      <w:r>
        <w:t>–</w:t>
      </w:r>
      <w:r>
        <w:tab/>
      </w:r>
      <w:r>
        <w:t>обеспечивает оптимальное соотношение управления и самоуправления в жизнедеятельности школьного коллектива.</w:t>
      </w:r>
    </w:p>
    <w:p w14:paraId="10000000">
      <w:pPr>
        <w:pStyle w:val="Style_1"/>
        <w:spacing w:line="276" w:lineRule="auto"/>
        <w:ind/>
        <w:jc w:val="both"/>
      </w:pPr>
      <w:r>
        <w:t xml:space="preserve">           </w:t>
      </w:r>
      <w:r>
        <w:t>Дополнительное образование обладает большими возможностями для совершенствования общего образования, его гуманизации; позволяет полнее использовать потенциал школьного образования за счет углубления, расширения и применения школьных знаний; позволяет расширить общее образование путем реализации досуговых и индивидуальных образовательных программ, дает возможность каждому ребенку удовлетворить свои индивидуальные познавательные, эстетические, творческие   запросы.</w:t>
      </w:r>
    </w:p>
    <w:p w14:paraId="11000000">
      <w:pPr>
        <w:pStyle w:val="Style_1"/>
        <w:spacing w:line="276" w:lineRule="auto"/>
        <w:ind/>
        <w:jc w:val="both"/>
      </w:pPr>
      <w:r>
        <w:t>Дополнительное образование детей — необходимое звено в воспитании многогранной личности, в ее образовании, в ранней профессиональной ориентации. Ценность дополнительного образования детей состоит в том, что оно усиливает вариативную составляющую общего образования и помогает ребятам в профессиональном самоопределении, способствует реализации их сил, знаний, полученных в базовом компоненте. Дополнительное образование детей создает юному человеку условия, чтобы полноценно прожить пору детства. Ведь если ребенок полноценно живет, реализуя себя, решая задачи социально значимые, выходит даже в профессиональное поле деятельности, то у него будет гораздо больше возможностей достичь в зрелом возрасте больших результатов, сделать безошибочный выбор. Школьное дополнительное образование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 Занятость учащихся во внеучебное время содействует укреплению самодисциплины, развитию самоорганизованности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14:paraId="12000000">
      <w:pPr>
        <w:pStyle w:val="Style_1"/>
        <w:spacing w:line="276" w:lineRule="auto"/>
        <w:ind w:firstLine="708"/>
        <w:jc w:val="both"/>
      </w:pPr>
      <w:r>
        <w:t xml:space="preserve">Молодежь неравнодушна к образованию, но хотела бы, чтобы оно было более жизненным и личностно ориентированным. Очевидно, что одно только базовое образование не в состоянии решить эту проблему. Поэтому так важно умело использовать огромные возможности дополнительного образования, благодаря которому каждый ученик действительно получит возможность самостоятельно выбирать вид деятельности, определить свой собственный образовательный путь. </w:t>
      </w:r>
    </w:p>
    <w:p w14:paraId="13000000">
      <w:pPr>
        <w:pStyle w:val="Style_1"/>
        <w:spacing w:line="276" w:lineRule="auto"/>
        <w:ind/>
        <w:jc w:val="both"/>
      </w:pPr>
      <w:r>
        <w:t xml:space="preserve">           </w:t>
      </w:r>
      <w:r>
        <w:t>Для системной и качественной  реализации дополнительного образования в школе создана  целевая программа дополнительного образования. В Программе  отражены цели и  задачи, направленные на развитие системы дополнительного образования в школе, а также средства и механизмы, обеспечивающие их практическую реализацию.  Конечным результатом реализации программы должна стать вариативная система  дополнительного образования, которая будет   создавать условия для свободного развития личности каждого ученика школы.</w:t>
      </w:r>
    </w:p>
    <w:p w14:paraId="14000000">
      <w:pPr>
        <w:pStyle w:val="Style_1"/>
        <w:spacing w:line="276" w:lineRule="auto"/>
        <w:ind/>
        <w:jc w:val="center"/>
        <w:rPr>
          <w:rFonts w:ascii="Times New Roman" w:hAnsi="Times New Roman"/>
          <w:b w:val="1"/>
          <w:color w:val="00000A"/>
          <w:sz w:val="24"/>
        </w:rPr>
      </w:pPr>
    </w:p>
    <w:p w14:paraId="15000000">
      <w:pPr>
        <w:pStyle w:val="Style_1"/>
        <w:spacing w:line="276" w:lineRule="auto"/>
        <w:ind/>
        <w:jc w:val="center"/>
        <w:rPr>
          <w:b w:val="1"/>
        </w:rPr>
      </w:pPr>
      <w:r>
        <w:rPr>
          <w:b w:val="1"/>
        </w:rPr>
        <w:t>Цели и задачи программы</w:t>
      </w:r>
    </w:p>
    <w:p w14:paraId="16000000">
      <w:pPr>
        <w:pStyle w:val="Style_1"/>
        <w:spacing w:line="276" w:lineRule="auto"/>
        <w:ind/>
        <w:jc w:val="both"/>
      </w:pPr>
      <w:r>
        <w:rPr>
          <w:b w:val="1"/>
        </w:rPr>
        <w:t>Цель программы</w:t>
      </w:r>
      <w:r>
        <w:t>:   создание оптимальных педагогических условий для всестороннего удовлетворения потребностей обучающихся и развития их индивидуальных склонностей и способностей, мотивации личности к познанию и творчеству.</w:t>
      </w:r>
    </w:p>
    <w:p w14:paraId="17000000">
      <w:pPr>
        <w:pStyle w:val="Style_1"/>
        <w:spacing w:line="276" w:lineRule="auto"/>
        <w:ind/>
        <w:jc w:val="both"/>
        <w:rPr>
          <w:b w:val="1"/>
        </w:rPr>
      </w:pPr>
      <w:r>
        <w:rPr>
          <w:b w:val="1"/>
        </w:rPr>
        <w:t>Задачи:</w:t>
      </w:r>
    </w:p>
    <w:p w14:paraId="18000000">
      <w:pPr>
        <w:pStyle w:val="Style_1"/>
        <w:spacing w:line="276" w:lineRule="auto"/>
        <w:ind/>
        <w:jc w:val="both"/>
      </w:pPr>
      <w:r>
        <w:t>•</w:t>
      </w:r>
      <w:r>
        <w:tab/>
      </w:r>
      <w:r>
        <w:t>формирование условий для создания единого образовательного пространства;</w:t>
      </w:r>
    </w:p>
    <w:p w14:paraId="19000000">
      <w:pPr>
        <w:pStyle w:val="Style_1"/>
        <w:spacing w:line="276" w:lineRule="auto"/>
        <w:ind/>
        <w:jc w:val="both"/>
      </w:pPr>
      <w:r>
        <w:t>•</w:t>
      </w:r>
      <w:r>
        <w:tab/>
      </w:r>
      <w:r>
        <w:t>изучение интересов и потребностей учащихся в дополнительном образовании;</w:t>
      </w:r>
    </w:p>
    <w:p w14:paraId="1A000000">
      <w:pPr>
        <w:pStyle w:val="Style_1"/>
        <w:spacing w:line="276" w:lineRule="auto"/>
        <w:ind/>
        <w:jc w:val="both"/>
      </w:pPr>
      <w:r>
        <w:t>•</w:t>
      </w:r>
      <w:r>
        <w:tab/>
      </w:r>
      <w:r>
        <w:t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</w:t>
      </w:r>
    </w:p>
    <w:p w14:paraId="1B000000">
      <w:pPr>
        <w:pStyle w:val="Style_1"/>
        <w:spacing w:line="276" w:lineRule="auto"/>
        <w:ind/>
        <w:jc w:val="both"/>
      </w:pPr>
      <w:r>
        <w:t>•</w:t>
      </w:r>
      <w:r>
        <w:tab/>
      </w:r>
      <w:r>
        <w:t>создание условий для привлечения к занятиям в системе дополнительного образования детей 1-9классов;</w:t>
      </w:r>
    </w:p>
    <w:p w14:paraId="1C000000">
      <w:pPr>
        <w:pStyle w:val="Style_1"/>
        <w:spacing w:line="276" w:lineRule="auto"/>
        <w:ind/>
        <w:jc w:val="both"/>
      </w:pPr>
      <w:r>
        <w:t>•</w:t>
      </w:r>
      <w:r>
        <w:tab/>
      </w:r>
      <w:r>
        <w:t>определение содержания дополнительного образования детей, его форм и методов работы с учащимися с учетом их возраста и интересов;</w:t>
      </w:r>
    </w:p>
    <w:p w14:paraId="1D000000">
      <w:pPr>
        <w:pStyle w:val="Style_1"/>
        <w:spacing w:line="276" w:lineRule="auto"/>
        <w:ind/>
        <w:jc w:val="both"/>
      </w:pPr>
      <w:r>
        <w:t>•</w:t>
      </w:r>
      <w:r>
        <w:tab/>
      </w:r>
      <w:r>
        <w:t>развитие творческого потенциала личности и формирование нового социального опыта;</w:t>
      </w:r>
    </w:p>
    <w:p w14:paraId="1E000000">
      <w:pPr>
        <w:pStyle w:val="Style_1"/>
        <w:spacing w:line="276" w:lineRule="auto"/>
        <w:ind/>
        <w:jc w:val="both"/>
      </w:pPr>
      <w:r>
        <w:t>•</w:t>
      </w:r>
      <w:r>
        <w:tab/>
      </w:r>
      <w:r>
        <w:t>создание максимальных условий для освоения учащимися духовных и культурных ценностей,</w:t>
      </w:r>
    </w:p>
    <w:p w14:paraId="1F000000">
      <w:pPr>
        <w:pStyle w:val="Style_1"/>
        <w:spacing w:line="276" w:lineRule="auto"/>
        <w:ind/>
        <w:jc w:val="both"/>
      </w:pPr>
      <w:r>
        <w:t>•</w:t>
      </w:r>
      <w:r>
        <w:tab/>
      </w:r>
      <w:r>
        <w:t>воспитание уважения к истории, культуре своего и других народов и ориентация в информационном пространстве;</w:t>
      </w:r>
    </w:p>
    <w:p w14:paraId="20000000">
      <w:pPr>
        <w:pStyle w:val="Style_1"/>
        <w:spacing w:line="276" w:lineRule="auto"/>
        <w:ind/>
        <w:jc w:val="both"/>
      </w:pPr>
      <w:r>
        <w:t>•</w:t>
      </w:r>
      <w:r>
        <w:tab/>
      </w:r>
      <w:r>
        <w:t>сохранение психического и физического здоровья учащихся.</w:t>
      </w:r>
    </w:p>
    <w:p w14:paraId="21000000">
      <w:pPr>
        <w:pStyle w:val="Style_1"/>
        <w:spacing w:line="276" w:lineRule="auto"/>
        <w:ind/>
        <w:jc w:val="center"/>
      </w:pPr>
      <w:r>
        <w:rPr>
          <w:b w:val="1"/>
        </w:rPr>
        <w:t>Концептуальная основа</w:t>
      </w:r>
    </w:p>
    <w:p w14:paraId="22000000">
      <w:pPr>
        <w:pStyle w:val="Style_1"/>
        <w:spacing w:line="276" w:lineRule="auto"/>
        <w:ind/>
        <w:jc w:val="center"/>
        <w:rPr>
          <w:b w:val="1"/>
        </w:rPr>
      </w:pPr>
      <w:r>
        <w:rPr>
          <w:b w:val="1"/>
        </w:rPr>
        <w:t>дополнительного образования школы.</w:t>
      </w:r>
    </w:p>
    <w:p w14:paraId="23000000">
      <w:pPr>
        <w:pStyle w:val="Style_1"/>
        <w:spacing w:line="276" w:lineRule="auto"/>
        <w:ind/>
        <w:jc w:val="both"/>
      </w:pPr>
      <w:r>
        <w:t xml:space="preserve">           </w:t>
      </w:r>
      <w:r>
        <w:t xml:space="preserve">Основное назначение дополнительного образования – развитие мотиваций личности к познанию и творчеству, реализация дополнительных программ в интересах личности. Дополнительное образование – практико-ориентированная форма организации культурно-созидательной деятельности ребенка. </w:t>
      </w:r>
    </w:p>
    <w:p w14:paraId="24000000">
      <w:pPr>
        <w:pStyle w:val="Style_1"/>
        <w:spacing w:line="276" w:lineRule="auto"/>
        <w:ind/>
        <w:jc w:val="both"/>
      </w:pPr>
      <w:r>
        <w:t xml:space="preserve">Дополнительное образование – проектно-проблемный тип деятельности, который является базовой сферой развивающего образования. </w:t>
      </w:r>
    </w:p>
    <w:p w14:paraId="25000000">
      <w:pPr>
        <w:pStyle w:val="Style_1"/>
        <w:spacing w:line="276" w:lineRule="auto"/>
        <w:ind/>
        <w:jc w:val="both"/>
      </w:pPr>
      <w:r>
        <w:t xml:space="preserve">Дополнительное образование – непрерывность, системность в образовательной системе. </w:t>
      </w:r>
    </w:p>
    <w:p w14:paraId="26000000">
      <w:pPr>
        <w:pStyle w:val="Style_1"/>
        <w:spacing w:line="276" w:lineRule="auto"/>
        <w:ind/>
        <w:jc w:val="both"/>
      </w:pPr>
      <w:r>
        <w:t>Дополнительное образование – условие для личностного роста, которое формирует систему знаний, конструирует более полную картину мира и помогает реализовывать собственные способности и склонности ребенка, обеспечивает органическое сочетание видов досуга с различными формами образовательной деятельности, формирует дополнительные умения и навыки в опоре на основное образование.</w:t>
      </w:r>
    </w:p>
    <w:p w14:paraId="27000000">
      <w:pPr>
        <w:pStyle w:val="Style_1"/>
        <w:spacing w:line="276" w:lineRule="auto"/>
        <w:ind/>
        <w:jc w:val="both"/>
      </w:pPr>
      <w:r>
        <w:t xml:space="preserve">           </w:t>
      </w:r>
      <w:r>
        <w:t>При организации дополнительного образования детей школа опирается на следующие приоритетные принципы:</w:t>
      </w:r>
    </w:p>
    <w:p w14:paraId="28000000">
      <w:pPr>
        <w:pStyle w:val="Style_1"/>
        <w:spacing w:line="276" w:lineRule="auto"/>
        <w:ind/>
        <w:jc w:val="both"/>
      </w:pPr>
      <w:r>
        <w:t>–</w:t>
      </w:r>
      <w:r>
        <w:tab/>
      </w:r>
      <w:r>
        <w:t>принцип непрерывности и преемственности,</w:t>
      </w:r>
    </w:p>
    <w:p w14:paraId="29000000">
      <w:pPr>
        <w:pStyle w:val="Style_1"/>
        <w:spacing w:line="276" w:lineRule="auto"/>
        <w:ind/>
        <w:jc w:val="both"/>
      </w:pPr>
      <w:r>
        <w:t>–</w:t>
      </w:r>
      <w:r>
        <w:tab/>
      </w:r>
      <w:r>
        <w:t xml:space="preserve"> принцип системности во взаимодействии и взаимопроникновении базового и дополнительного образования, </w:t>
      </w:r>
    </w:p>
    <w:p w14:paraId="2A000000">
      <w:pPr>
        <w:pStyle w:val="Style_1"/>
        <w:spacing w:line="276" w:lineRule="auto"/>
        <w:ind/>
        <w:jc w:val="both"/>
      </w:pPr>
      <w:r>
        <w:t>–</w:t>
      </w:r>
      <w:r>
        <w:tab/>
      </w:r>
      <w:r>
        <w:t>принцип вариативности,</w:t>
      </w:r>
    </w:p>
    <w:p w14:paraId="2B000000">
      <w:pPr>
        <w:pStyle w:val="Style_1"/>
        <w:spacing w:line="276" w:lineRule="auto"/>
        <w:ind/>
        <w:jc w:val="both"/>
      </w:pPr>
      <w:r>
        <w:t>–</w:t>
      </w:r>
      <w:r>
        <w:tab/>
      </w:r>
      <w:r>
        <w:t>принцип гуманизации и индивидуализации,</w:t>
      </w:r>
    </w:p>
    <w:p w14:paraId="2C000000">
      <w:pPr>
        <w:pStyle w:val="Style_1"/>
        <w:spacing w:line="276" w:lineRule="auto"/>
        <w:ind/>
        <w:jc w:val="both"/>
      </w:pPr>
      <w:r>
        <w:t>–</w:t>
      </w:r>
      <w:r>
        <w:tab/>
      </w:r>
      <w:r>
        <w:t>принцип добровольности,</w:t>
      </w:r>
    </w:p>
    <w:p w14:paraId="2D000000">
      <w:pPr>
        <w:pStyle w:val="Style_1"/>
        <w:spacing w:line="276" w:lineRule="auto"/>
        <w:ind/>
        <w:jc w:val="both"/>
      </w:pPr>
      <w:r>
        <w:t>–</w:t>
      </w:r>
      <w:r>
        <w:tab/>
      </w:r>
      <w:r>
        <w:t>принцип творчества,</w:t>
      </w:r>
    </w:p>
    <w:p w14:paraId="2E000000">
      <w:pPr>
        <w:pStyle w:val="Style_1"/>
        <w:spacing w:line="276" w:lineRule="auto"/>
        <w:ind/>
        <w:jc w:val="both"/>
      </w:pPr>
      <w:r>
        <w:t>–</w:t>
      </w:r>
      <w:r>
        <w:tab/>
      </w:r>
      <w:r>
        <w:t>принцип разновозрастного единства,</w:t>
      </w:r>
    </w:p>
    <w:p w14:paraId="2F000000">
      <w:pPr>
        <w:pStyle w:val="Style_1"/>
        <w:spacing w:line="276" w:lineRule="auto"/>
        <w:ind/>
        <w:jc w:val="both"/>
      </w:pPr>
      <w:r>
        <w:t>–</w:t>
      </w:r>
      <w:r>
        <w:tab/>
      </w:r>
      <w:r>
        <w:t>принцип открытости системы.</w:t>
      </w:r>
    </w:p>
    <w:p w14:paraId="30000000">
      <w:pPr>
        <w:pStyle w:val="Style_1"/>
        <w:spacing w:line="276" w:lineRule="auto"/>
        <w:ind/>
        <w:jc w:val="center"/>
        <w:rPr>
          <w:b w:val="1"/>
        </w:rPr>
      </w:pPr>
      <w:r>
        <w:rPr>
          <w:b w:val="1"/>
        </w:rPr>
        <w:t>Функции дополнительного образования:</w:t>
      </w:r>
    </w:p>
    <w:p w14:paraId="31000000">
      <w:pPr>
        <w:pStyle w:val="Style_1"/>
        <w:spacing w:line="276" w:lineRule="auto"/>
        <w:ind/>
        <w:jc w:val="both"/>
      </w:pPr>
      <w:r>
        <w:t>•</w:t>
      </w:r>
      <w:r>
        <w:tab/>
      </w:r>
      <w:r>
        <w:t>образовательная – обучение ребенка по дополнительным образовательным программам, получение им новых знаний;</w:t>
      </w:r>
    </w:p>
    <w:p w14:paraId="32000000">
      <w:pPr>
        <w:pStyle w:val="Style_1"/>
        <w:spacing w:line="276" w:lineRule="auto"/>
        <w:ind/>
        <w:jc w:val="both"/>
      </w:pPr>
      <w:r>
        <w:t>•</w:t>
      </w:r>
      <w:r>
        <w:tab/>
      </w:r>
      <w:r>
        <w:t>воспитательная – обогащение культурного слоя общеобразовательного учреждения, формирование в школе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14:paraId="33000000">
      <w:pPr>
        <w:pStyle w:val="Style_1"/>
        <w:spacing w:line="276" w:lineRule="auto"/>
        <w:ind/>
        <w:jc w:val="both"/>
      </w:pPr>
      <w:r>
        <w:t>•</w:t>
      </w:r>
      <w:r>
        <w:tab/>
      </w:r>
      <w:r>
        <w:t>информационная – передача педагогом ребенку максимального объема информации (из которого последний берет столько, сколько хочет и может усвоить);</w:t>
      </w:r>
    </w:p>
    <w:p w14:paraId="34000000">
      <w:pPr>
        <w:pStyle w:val="Style_1"/>
        <w:spacing w:line="276" w:lineRule="auto"/>
        <w:ind/>
        <w:jc w:val="both"/>
      </w:pPr>
      <w:r>
        <w:t>•</w:t>
      </w:r>
      <w:r>
        <w:tab/>
      </w:r>
      <w:r>
        <w:t>коммуникативная – это расширение возможностей, круга делового и дружеского общения ребенка со сверстниками и взрослыми в свободное время;</w:t>
      </w:r>
    </w:p>
    <w:p w14:paraId="35000000">
      <w:pPr>
        <w:pStyle w:val="Style_1"/>
        <w:spacing w:line="276" w:lineRule="auto"/>
        <w:ind/>
        <w:jc w:val="both"/>
      </w:pPr>
      <w:r>
        <w:t>•</w:t>
      </w:r>
      <w:r>
        <w:tab/>
      </w:r>
      <w:r>
        <w:t>рекреационная – организация содержательного досуга как сферы восстановления психофизических сил ребенка;</w:t>
      </w:r>
    </w:p>
    <w:p w14:paraId="36000000">
      <w:pPr>
        <w:pStyle w:val="Style_1"/>
        <w:spacing w:line="276" w:lineRule="auto"/>
        <w:ind/>
        <w:jc w:val="both"/>
      </w:pPr>
      <w:r>
        <w:t>•</w:t>
      </w:r>
      <w:r>
        <w:tab/>
      </w:r>
      <w:r>
        <w:t xml:space="preserve">профориентационная - формирование устойчивого интереса к социально значимым видам деятельности, содействие определения жизненных планов ребенка, включая предпрофессиальную ориентацию. </w:t>
      </w:r>
    </w:p>
    <w:p w14:paraId="37000000">
      <w:pPr>
        <w:pStyle w:val="Style_1"/>
        <w:spacing w:line="276" w:lineRule="auto"/>
        <w:ind/>
        <w:jc w:val="both"/>
      </w:pPr>
      <w:r>
        <w:t>•</w:t>
      </w:r>
      <w:r>
        <w:tab/>
      </w:r>
      <w:r>
        <w:t>интеграционная – создание единого образовательного пространства школы;</w:t>
      </w:r>
    </w:p>
    <w:p w14:paraId="38000000">
      <w:pPr>
        <w:pStyle w:val="Style_1"/>
        <w:spacing w:line="276" w:lineRule="auto"/>
        <w:ind/>
        <w:jc w:val="both"/>
      </w:pPr>
      <w:r>
        <w:t>•</w:t>
      </w:r>
      <w:r>
        <w:tab/>
      </w:r>
      <w:r>
        <w:t>социализация – 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</w:p>
    <w:p w14:paraId="39000000">
      <w:pPr>
        <w:pStyle w:val="Style_1"/>
        <w:spacing w:line="276" w:lineRule="auto"/>
        <w:ind/>
        <w:jc w:val="both"/>
      </w:pPr>
      <w:r>
        <w:t>•</w:t>
      </w:r>
      <w:r>
        <w:tab/>
      </w:r>
      <w:r>
        <w:t>самореализация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14:paraId="3A000000">
      <w:pPr>
        <w:pStyle w:val="Style_1"/>
        <w:spacing w:line="276" w:lineRule="auto"/>
        <w:ind/>
        <w:jc w:val="center"/>
        <w:rPr>
          <w:b w:val="1"/>
        </w:rPr>
      </w:pPr>
      <w:r>
        <w:rPr>
          <w:b w:val="1"/>
        </w:rPr>
        <w:t>Содержание дополнительного образования школы.</w:t>
      </w:r>
    </w:p>
    <w:p w14:paraId="3B000000">
      <w:pPr>
        <w:pStyle w:val="Style_1"/>
        <w:spacing w:line="276" w:lineRule="auto"/>
        <w:ind/>
        <w:jc w:val="both"/>
      </w:pPr>
      <w:r>
        <w:t>Программы дополнительного образования в школе имеют следующие направленности:</w:t>
      </w:r>
    </w:p>
    <w:p w14:paraId="3C000000">
      <w:pPr>
        <w:pStyle w:val="Style_1"/>
        <w:numPr>
          <w:ilvl w:val="0"/>
          <w:numId w:val="1"/>
        </w:numPr>
        <w:tabs>
          <w:tab w:leader="none" w:pos="2200" w:val="left"/>
        </w:tabs>
        <w:ind/>
        <w:rPr>
          <w:rFonts w:ascii="Times New Roman" w:hAnsi="Times New Roman"/>
          <w:sz w:val="24"/>
        </w:rPr>
      </w:pPr>
      <w:r>
        <w:t xml:space="preserve"> </w:t>
      </w:r>
      <w:r>
        <w:rPr>
          <w:rFonts w:ascii="Times New Roman" w:hAnsi="Times New Roman"/>
          <w:sz w:val="24"/>
        </w:rPr>
        <w:t>Духовно-нравственное</w:t>
      </w:r>
    </w:p>
    <w:p w14:paraId="3D000000">
      <w:pPr>
        <w:pStyle w:val="Style_1"/>
        <w:spacing w:line="276" w:lineRule="auto"/>
        <w:ind/>
      </w:pPr>
      <w:r>
        <w:rPr>
          <w:b w:val="1"/>
        </w:rPr>
        <w:t xml:space="preserve"> </w:t>
      </w:r>
      <w:r>
        <w:rPr>
          <w:b w:val="1"/>
        </w:rPr>
        <w:t xml:space="preserve"> </w:t>
      </w:r>
      <w:r>
        <w:rPr>
          <w:rFonts w:ascii="Times New Roman" w:hAnsi="Times New Roman"/>
          <w:b w:val="1"/>
          <w:sz w:val="24"/>
        </w:rPr>
        <w:t>Цели и задачи программы</w:t>
      </w:r>
    </w:p>
    <w:p w14:paraId="3E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Цели: </w:t>
      </w:r>
      <w:r>
        <w:rPr>
          <w:rFonts w:ascii="Times New Roman" w:hAnsi="Times New Roman"/>
          <w:sz w:val="24"/>
        </w:rPr>
        <w:t>патриотическое, нравственно-эстетическое и духовное воспитание школьников на основе национальных традиций и культуры родного края.</w:t>
      </w:r>
    </w:p>
    <w:p w14:paraId="3F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-Сохранение исторической памяти и наследия, развитие интереса к истории своего народа.</w:t>
      </w:r>
    </w:p>
    <w:p w14:paraId="40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-Воспитание подрастающего поколения в духе патриотизма и гражданственности, ответственного отношения к культурно-историческому наследию своей страны.</w:t>
      </w:r>
    </w:p>
    <w:p w14:paraId="41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-Развитие мотивации личности к познанию важнейших духовно-нравственных ценностей человечества через изучение и освоение малой родины.</w:t>
      </w:r>
    </w:p>
    <w:p w14:paraId="42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-Укрепление нравственных позиций учащихся, чувства собственного достоинства, гордости за свою малую родину, за свою Отчизну. </w:t>
      </w:r>
    </w:p>
    <w:p w14:paraId="43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 </w:t>
      </w:r>
    </w:p>
    <w:p w14:paraId="44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Задачи:</w:t>
      </w:r>
    </w:p>
    <w:p w14:paraId="45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</w:rPr>
        <w:t>Изучение прошлого и настоящего, обычаев, традиций и духовной культуры народов, проживающих в нашем районе, формирование понятия красоты – родной природы, добра, бережного отношения к земле.</w:t>
      </w:r>
    </w:p>
    <w:p w14:paraId="46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</w:rPr>
        <w:t>Воспитание патриотизма и духовности у учащихся через краеведческие знания, сформировать черты патриотизма и гражданственности.</w:t>
      </w:r>
    </w:p>
    <w:p w14:paraId="47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</w:rPr>
        <w:t>Формирование и сохранение семейных ценностей и традиций.</w:t>
      </w:r>
    </w:p>
    <w:p w14:paraId="48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</w:rPr>
        <w:t>Активизация поисковой и исследовательской деятельности учащихся, выработка умений по ведению посильной исследовательской работы в области краеведения.</w:t>
      </w:r>
    </w:p>
    <w:p w14:paraId="49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</w:rPr>
        <w:t>Формирование у школьников навыков информационной культуры. Использование Интернет и информационных технологий в изучение краеведения.</w:t>
      </w:r>
    </w:p>
    <w:p w14:paraId="4A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</w:rPr>
        <w:t>Пополнение фондов сельского краеведческого музея.</w:t>
      </w:r>
    </w:p>
    <w:p w14:paraId="4B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обучения заключаются в том, чтобы, не перегружая информацией, дать обучающимся базовые знания для дальнейшей краеведческой работы. Заинтересовать школьников в исследовании родного края, развивать их литературно-творческие навыки в процессе создания по итогам изучения темы или проведения экскурсии альбомов; а также воспитывать чувство любви к родному краю.</w:t>
      </w:r>
    </w:p>
    <w:p w14:paraId="4C000000">
      <w:pPr>
        <w:pStyle w:val="Style_1"/>
        <w:spacing w:after="0" w:before="0" w:line="315" w:lineRule="atLeast"/>
        <w:ind w:firstLine="0" w:left="36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2.Результаты освоения курса внеурочной деятельности</w:t>
      </w:r>
    </w:p>
    <w:p w14:paraId="4D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Личностные результаты</w:t>
      </w:r>
    </w:p>
    <w:p w14:paraId="4E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4F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50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формирование уважительного отношения к иному мнению, истории и культуре других народов;</w:t>
      </w:r>
    </w:p>
    <w:p w14:paraId="51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овладение навыками адаптации в динамично изменяющемся и развивающемся мире;</w:t>
      </w:r>
    </w:p>
    <w:p w14:paraId="52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53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формирование эстетических потребностей, ценностей и чувств;</w:t>
      </w:r>
    </w:p>
    <w:p w14:paraId="54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14:paraId="55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56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  <w:r>
        <w:rPr>
          <w:rFonts w:ascii="Times New Roman" w:hAnsi="Times New Roman"/>
          <w:b w:val="1"/>
          <w:i w:val="1"/>
          <w:sz w:val="24"/>
        </w:rPr>
        <w:t> </w:t>
      </w:r>
    </w:p>
    <w:p w14:paraId="57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Метапредметные результаты</w:t>
      </w:r>
    </w:p>
    <w:p w14:paraId="58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овладение способностью принимать и сохранять цели и задачи деятельности, поиска средств ее осуществления;</w:t>
      </w:r>
    </w:p>
    <w:p w14:paraId="59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освоение способов решения проблем творческого и поискового характера;</w:t>
      </w:r>
    </w:p>
    <w:p w14:paraId="5A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формирование умения планировать, контролировать и оценивать учебные и иные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5B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формирование умения понимать причины успеха/неуспеха деятельности и способности конструктивно действовать даже в ситуациях неуспеха;</w:t>
      </w:r>
    </w:p>
    <w:p w14:paraId="5C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освоение форм познавательной и личностной рефлексии;</w:t>
      </w:r>
    </w:p>
    <w:p w14:paraId="5D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5E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14:paraId="5F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информации; соблюдать нормы информационной избирательности, этики и этикета;</w:t>
      </w:r>
    </w:p>
    <w:p w14:paraId="60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61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определение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62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готовность конструктивно разрешать конфликты посредством учета интересов сторон и сотрудничества.</w:t>
      </w:r>
    </w:p>
    <w:p w14:paraId="63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Предметные результаты</w:t>
      </w:r>
    </w:p>
    <w:p w14:paraId="64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углубление знаний по предметам «География», «История России», «Обществознание», «Мировая художественная культура» «Литература»;</w:t>
      </w:r>
    </w:p>
    <w:p w14:paraId="65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знание истории, природы, культуры своей малой родины в контексте истории России;</w:t>
      </w:r>
    </w:p>
    <w:p w14:paraId="66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расширение знаний об истории, культуре местного населения и его роли в развитии региона;</w:t>
      </w:r>
    </w:p>
    <w:p w14:paraId="67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навыки поисковой, исследовательской работы;</w:t>
      </w:r>
    </w:p>
    <w:p w14:paraId="68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практические навыки проведения массовых мероприятий;</w:t>
      </w:r>
    </w:p>
    <w:p w14:paraId="69000000">
      <w:pPr>
        <w:pStyle w:val="Style_1"/>
        <w:spacing w:after="15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навыки работы с историческими документами;</w:t>
      </w:r>
    </w:p>
    <w:p w14:paraId="6A000000">
      <w:pPr>
        <w:pStyle w:val="Style_1"/>
        <w:spacing w:line="276" w:lineRule="auto"/>
        <w:ind/>
      </w:pPr>
      <w:r>
        <w:rPr>
          <w:rFonts w:ascii="Times New Roman" w:hAnsi="Times New Roman"/>
          <w:sz w:val="24"/>
        </w:rPr>
        <w:t>7) навыки оформления результатов поисковой, исследовательской работы для публичной презентации.</w:t>
      </w:r>
    </w:p>
    <w:p w14:paraId="6B000000">
      <w:pPr>
        <w:pStyle w:val="Style_1"/>
        <w:spacing w:line="276" w:lineRule="auto"/>
        <w:ind/>
        <w:jc w:val="center"/>
        <w:rPr>
          <w:b w:val="1"/>
        </w:rPr>
      </w:pPr>
      <w:r>
        <w:rPr>
          <w:b w:val="1"/>
        </w:rPr>
        <w:t>План мероприятий</w:t>
      </w:r>
    </w:p>
    <w:p w14:paraId="6C000000">
      <w:pPr>
        <w:pStyle w:val="Style_2"/>
        <w:numPr>
          <w:ilvl w:val="0"/>
          <w:numId w:val="2"/>
        </w:numPr>
        <w:spacing w:line="276" w:lineRule="auto"/>
        <w:ind/>
        <w:jc w:val="both"/>
      </w:pPr>
      <w:r>
        <w:t>изучение и утверждение дополнительных образовательных программ, тематики планирования;</w:t>
      </w:r>
    </w:p>
    <w:p w14:paraId="6D000000">
      <w:pPr>
        <w:pStyle w:val="Style_2"/>
        <w:numPr>
          <w:ilvl w:val="0"/>
          <w:numId w:val="2"/>
        </w:numPr>
        <w:spacing w:line="276" w:lineRule="auto"/>
        <w:ind/>
        <w:jc w:val="both"/>
      </w:pPr>
      <w:r>
        <w:t xml:space="preserve">посещение и анализ занятий; </w:t>
      </w:r>
    </w:p>
    <w:p w14:paraId="6E000000">
      <w:pPr>
        <w:pStyle w:val="Style_2"/>
        <w:numPr>
          <w:ilvl w:val="0"/>
          <w:numId w:val="2"/>
        </w:numPr>
        <w:spacing w:line="276" w:lineRule="auto"/>
        <w:ind/>
        <w:jc w:val="both"/>
      </w:pPr>
      <w:r>
        <w:t>посещение открытых мероприятий, творческих отчетов;</w:t>
      </w:r>
    </w:p>
    <w:p w14:paraId="6F000000">
      <w:pPr>
        <w:pStyle w:val="Style_2"/>
        <w:numPr>
          <w:ilvl w:val="0"/>
          <w:numId w:val="2"/>
        </w:numPr>
        <w:spacing w:line="276" w:lineRule="auto"/>
        <w:ind/>
        <w:jc w:val="both"/>
      </w:pPr>
      <w:r>
        <w:t xml:space="preserve">организация выставок и презентаций; </w:t>
      </w:r>
    </w:p>
    <w:p w14:paraId="70000000">
      <w:pPr>
        <w:pStyle w:val="Style_2"/>
        <w:numPr>
          <w:ilvl w:val="0"/>
          <w:numId w:val="2"/>
        </w:numPr>
        <w:spacing w:line="276" w:lineRule="auto"/>
        <w:ind/>
        <w:jc w:val="both"/>
      </w:pPr>
      <w:r>
        <w:t>ежегодный мониторинг успешности работы объединений дополнительного образования;</w:t>
      </w:r>
    </w:p>
    <w:p w14:paraId="71000000">
      <w:pPr>
        <w:pStyle w:val="Style_2"/>
        <w:numPr>
          <w:ilvl w:val="0"/>
          <w:numId w:val="2"/>
        </w:numPr>
        <w:spacing w:line="276" w:lineRule="auto"/>
        <w:ind/>
        <w:jc w:val="both"/>
      </w:pPr>
      <w:r>
        <w:t xml:space="preserve">мониторинг степени удовлетворённости родителей работой объединений дополнительного образования. </w:t>
      </w:r>
    </w:p>
    <w:p w14:paraId="72000000">
      <w:pPr>
        <w:pStyle w:val="Style_1"/>
        <w:spacing w:line="276" w:lineRule="auto"/>
        <w:ind/>
        <w:jc w:val="both"/>
        <w:rPr>
          <w:b w:val="1"/>
        </w:rPr>
      </w:pPr>
      <w:r>
        <w:rPr>
          <w:b w:val="1"/>
        </w:rPr>
        <w:t xml:space="preserve">Формы подведения итогов реализации дополнительной образовательной программы: </w:t>
      </w:r>
    </w:p>
    <w:p w14:paraId="73000000">
      <w:pPr>
        <w:pStyle w:val="Style_1"/>
        <w:spacing w:line="276" w:lineRule="auto"/>
        <w:ind/>
        <w:jc w:val="both"/>
      </w:pPr>
      <w:r>
        <w:t>- отчетные концерты, участие в школьных и внешкольных мероприятиях;</w:t>
      </w:r>
    </w:p>
    <w:p w14:paraId="74000000">
      <w:pPr>
        <w:pStyle w:val="Style_1"/>
        <w:spacing w:line="276" w:lineRule="auto"/>
        <w:ind/>
        <w:jc w:val="both"/>
      </w:pPr>
      <w:r>
        <w:t>- выполнение творческих работ; организация выставок;</w:t>
      </w:r>
    </w:p>
    <w:p w14:paraId="75000000">
      <w:pPr>
        <w:pStyle w:val="Style_1"/>
        <w:spacing w:line="276" w:lineRule="auto"/>
        <w:ind/>
        <w:jc w:val="both"/>
      </w:pPr>
      <w:r>
        <w:t>- спортивные соревнования школьного и районного уровня.</w:t>
      </w:r>
    </w:p>
    <w:p w14:paraId="76000000">
      <w:pPr>
        <w:pStyle w:val="Style_1"/>
        <w:spacing w:after="200" w:before="0" w:line="276" w:lineRule="auto"/>
        <w:ind/>
        <w:jc w:val="center"/>
        <w:rPr>
          <w:b w:val="1"/>
        </w:rPr>
      </w:pPr>
      <w:r>
        <w:rPr>
          <w:b w:val="1"/>
        </w:rPr>
        <w:t>Ожидаемые результаты</w:t>
      </w:r>
    </w:p>
    <w:p w14:paraId="77000000">
      <w:pPr>
        <w:pStyle w:val="Style_1"/>
        <w:spacing w:line="276" w:lineRule="auto"/>
        <w:ind/>
      </w:pPr>
      <w:r>
        <w:t>-</w:t>
      </w:r>
      <w:r>
        <w:tab/>
      </w:r>
      <w:r>
        <w:t>создание в школе единой системы дополнительного образования, которая   будет способствовать свободному развитию личности каждого ученика;</w:t>
      </w:r>
    </w:p>
    <w:p w14:paraId="78000000">
      <w:pPr>
        <w:pStyle w:val="Style_1"/>
        <w:spacing w:line="276" w:lineRule="auto"/>
        <w:ind/>
        <w:jc w:val="both"/>
      </w:pPr>
      <w:r>
        <w:t>-</w:t>
      </w:r>
      <w:r>
        <w:tab/>
      </w:r>
      <w:r>
        <w:t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</w:t>
      </w:r>
    </w:p>
    <w:p w14:paraId="79000000">
      <w:pPr>
        <w:pStyle w:val="Style_1"/>
        <w:spacing w:line="276" w:lineRule="auto"/>
        <w:ind/>
        <w:jc w:val="both"/>
      </w:pPr>
      <w:r>
        <w:t>–</w:t>
      </w:r>
      <w:r>
        <w:tab/>
      </w:r>
      <w:r>
        <w:t>увеличение числа учащихся, достигающих высоких результатов в определенных видах деятельности;</w:t>
      </w:r>
    </w:p>
    <w:p w14:paraId="7A000000">
      <w:pPr>
        <w:pStyle w:val="Style_1"/>
        <w:spacing w:line="276" w:lineRule="auto"/>
        <w:ind/>
        <w:jc w:val="both"/>
      </w:pPr>
      <w:r>
        <w:t>–</w:t>
      </w:r>
      <w:r>
        <w:tab/>
      </w:r>
      <w:r>
        <w:t xml:space="preserve">целенаправленная организация свободного времени большинства учащихся школы; </w:t>
      </w:r>
    </w:p>
    <w:p w14:paraId="7B000000">
      <w:pPr>
        <w:pStyle w:val="Style_1"/>
        <w:spacing w:line="276" w:lineRule="auto"/>
        <w:ind/>
        <w:jc w:val="center"/>
        <w:rPr>
          <w:b w:val="1"/>
        </w:rPr>
      </w:pPr>
      <w:r>
        <w:rPr>
          <w:b w:val="1"/>
        </w:rPr>
        <w:t>Система представления результатов воспитанников:</w:t>
      </w:r>
    </w:p>
    <w:p w14:paraId="7C000000">
      <w:pPr>
        <w:pStyle w:val="Style_1"/>
        <w:spacing w:line="276" w:lineRule="auto"/>
        <w:ind/>
        <w:jc w:val="both"/>
      </w:pPr>
      <w:r>
        <w:t>Участие в спортивных соревнованиях, творческих конкурсах, конференциях школьного, муниципального, регионального и федерального уровня.</w:t>
      </w:r>
    </w:p>
    <w:p w14:paraId="7D000000">
      <w:pPr>
        <w:pStyle w:val="Style_1"/>
        <w:tabs>
          <w:tab w:leader="none" w:pos="3240" w:val="left"/>
        </w:tabs>
        <w:ind/>
        <w:jc w:val="center"/>
        <w:rPr>
          <w:rFonts w:ascii="Times New Roman" w:hAnsi="Times New Roman"/>
          <w:b w:val="1"/>
          <w:color w:val="00000A"/>
          <w:sz w:val="24"/>
        </w:rPr>
      </w:pPr>
    </w:p>
    <w:p w14:paraId="7E000000">
      <w:pPr>
        <w:pStyle w:val="Style_1"/>
        <w:tabs>
          <w:tab w:leader="none" w:pos="3240" w:val="left"/>
        </w:tabs>
        <w:ind/>
        <w:jc w:val="center"/>
        <w:rPr>
          <w:rFonts w:ascii="Times New Roman" w:hAnsi="Times New Roman"/>
          <w:b w:val="1"/>
          <w:color w:val="00000A"/>
          <w:sz w:val="24"/>
        </w:rPr>
      </w:pPr>
    </w:p>
    <w:p w14:paraId="7F000000">
      <w:pPr>
        <w:pStyle w:val="Style_1"/>
        <w:tabs>
          <w:tab w:leader="none" w:pos="3240" w:val="left"/>
        </w:tabs>
        <w:ind/>
        <w:jc w:val="center"/>
        <w:rPr>
          <w:rFonts w:ascii="Times New Roman" w:hAnsi="Times New Roman"/>
          <w:b w:val="1"/>
          <w:color w:val="00000A"/>
          <w:sz w:val="24"/>
        </w:rPr>
      </w:pPr>
    </w:p>
    <w:p w14:paraId="80000000">
      <w:pPr>
        <w:pStyle w:val="Style_1"/>
        <w:tabs>
          <w:tab w:leader="none" w:pos="3240" w:val="left"/>
        </w:tabs>
        <w:ind/>
        <w:jc w:val="center"/>
        <w:rPr>
          <w:rFonts w:ascii="Times New Roman" w:hAnsi="Times New Roman"/>
          <w:b w:val="1"/>
          <w:color w:val="00000A"/>
          <w:sz w:val="24"/>
        </w:rPr>
      </w:pPr>
    </w:p>
    <w:p w14:paraId="81000000">
      <w:pPr>
        <w:pStyle w:val="Style_1"/>
        <w:tabs>
          <w:tab w:leader="none" w:pos="3240" w:val="left"/>
        </w:tabs>
        <w:ind/>
        <w:jc w:val="center"/>
        <w:rPr>
          <w:b w:val="1"/>
        </w:rPr>
      </w:pPr>
      <w:r>
        <w:rPr>
          <w:b w:val="1"/>
        </w:rPr>
        <w:t>Планирование работы по ДО на 2021-2022 учебный год</w:t>
      </w:r>
    </w:p>
    <w:p w14:paraId="82000000">
      <w:pPr>
        <w:pStyle w:val="Style_1"/>
        <w:tabs>
          <w:tab w:leader="none" w:pos="3240" w:val="left"/>
        </w:tabs>
        <w:ind/>
        <w:jc w:val="center"/>
        <w:rPr>
          <w:rFonts w:ascii="Times New Roman" w:hAnsi="Times New Roman"/>
          <w:b w:val="1"/>
          <w:color w:val="00000A"/>
          <w:sz w:val="24"/>
        </w:rPr>
      </w:pPr>
    </w:p>
    <w:p w14:paraId="83000000">
      <w:pPr>
        <w:pStyle w:val="Style_1"/>
      </w:pPr>
      <w:r>
        <w:t xml:space="preserve">В 2021-22 учебном году в школе обучается </w:t>
      </w:r>
      <w:r>
        <w:rPr>
          <w:color w:themeColor="text1" w:val="000000"/>
        </w:rPr>
        <w:t>2</w:t>
      </w:r>
      <w:r>
        <w:rPr>
          <w:color w:val="000000"/>
        </w:rPr>
        <w:t xml:space="preserve">0  детей  </w:t>
      </w:r>
      <w:r>
        <w:t xml:space="preserve">Руководителями кружков являются  1 педагог нашей школы.  </w:t>
      </w:r>
    </w:p>
    <w:p w14:paraId="84000000">
      <w:pPr>
        <w:pStyle w:val="Style_1"/>
        <w:tabs>
          <w:tab w:leader="none" w:pos="3240" w:val="left"/>
        </w:tabs>
        <w:ind/>
        <w:rPr>
          <w:rFonts w:ascii="Times New Roman" w:hAnsi="Times New Roman"/>
          <w:sz w:val="24"/>
        </w:rPr>
      </w:pPr>
      <w:r>
        <w:t>Направления деятельности:</w:t>
      </w:r>
    </w:p>
    <w:p w14:paraId="85000000">
      <w:pPr>
        <w:pStyle w:val="Style_1"/>
        <w:numPr>
          <w:ilvl w:val="0"/>
          <w:numId w:val="1"/>
        </w:numPr>
        <w:tabs>
          <w:tab w:leader="none" w:pos="2200" w:val="left"/>
        </w:tabs>
        <w:ind/>
        <w:rPr>
          <w:rFonts w:ascii="Times New Roman" w:hAnsi="Times New Roman"/>
          <w:color w:val="00000A"/>
          <w:sz w:val="24"/>
        </w:rPr>
      </w:pPr>
      <w:r>
        <w:t xml:space="preserve"> </w:t>
      </w:r>
      <w:r>
        <w:rPr>
          <w:rFonts w:ascii="Times New Roman" w:hAnsi="Times New Roman"/>
          <w:sz w:val="24"/>
        </w:rPr>
        <w:t>Духовно-нравственное</w:t>
      </w:r>
    </w:p>
    <w:tbl>
      <w:tblPr>
        <w:tblStyle w:val="Style_3"/>
        <w:tblInd w:type="dxa" w:w="-5"/>
        <w:tblBorders>
          <w:top w:color="00000A" w:sz="4" w:val="single"/>
          <w:left w:color="00000A" w:sz="4" w:val="single"/>
          <w:bottom w:color="00000A" w:sz="4" w:val="single"/>
          <w:right w:color="00000A" w:sz="4" w:val="single"/>
          <w:insideH w:color="00000A" w:sz="4" w:val="single"/>
          <w:insideV w:color="00000A" w:sz="4" w:val="single"/>
        </w:tblBorders>
        <w:tblLayout w:type="fixed"/>
        <w:tblCellMar>
          <w:top w:type="dxa" w:w="0"/>
          <w:left w:type="dxa" w:w="103"/>
          <w:bottom w:type="dxa" w:w="0"/>
          <w:right w:type="dxa" w:w="108"/>
        </w:tblCellMar>
      </w:tblPr>
      <w:tblGrid>
        <w:gridCol w:w="2258"/>
        <w:gridCol w:w="1260"/>
        <w:gridCol w:w="1295"/>
        <w:gridCol w:w="1315"/>
        <w:gridCol w:w="1813"/>
        <w:gridCol w:w="1521"/>
      </w:tblGrid>
      <w:tr>
        <w:trPr>
          <w:trHeight w:hRule="atLeast" w:val="1414"/>
        </w:trPr>
        <w:tc>
          <w:tcPr>
            <w:tcW w:type="dxa" w:w="225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color w:val="00000A"/>
                <w:sz w:val="24"/>
              </w:rPr>
            </w:pPr>
            <w:r>
              <w:t>Название кружка</w:t>
            </w:r>
          </w:p>
        </w:tc>
        <w:tc>
          <w:tcPr>
            <w:tcW w:type="dxa" w:w="126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8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t>часов в нед.</w:t>
            </w:r>
          </w:p>
        </w:tc>
        <w:tc>
          <w:tcPr>
            <w:tcW w:type="dxa" w:w="129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8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t>кол-во детей</w:t>
            </w:r>
          </w:p>
        </w:tc>
        <w:tc>
          <w:tcPr>
            <w:tcW w:type="dxa" w:w="131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8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t>класс или возраст детей</w:t>
            </w:r>
          </w:p>
        </w:tc>
        <w:tc>
          <w:tcPr>
            <w:tcW w:type="dxa" w:w="18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8A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t>ФИО руководителя</w:t>
            </w:r>
          </w:p>
          <w:p w14:paraId="8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t xml:space="preserve"> </w:t>
            </w:r>
          </w:p>
        </w:tc>
        <w:tc>
          <w:tcPr>
            <w:tcW w:type="dxa" w:w="15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8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t>Расписание работы по дням и часам недели:</w:t>
            </w:r>
          </w:p>
          <w:p w14:paraId="8D000000">
            <w:pPr>
              <w:pStyle w:val="Style_1"/>
              <w:ind w:firstLine="0" w:left="0" w:right="-250"/>
              <w:rPr>
                <w:rFonts w:ascii="Times New Roman" w:hAnsi="Times New Roman"/>
                <w:color w:val="00000A"/>
                <w:sz w:val="24"/>
              </w:rPr>
            </w:pPr>
          </w:p>
        </w:tc>
      </w:tr>
      <w:tr>
        <w:trPr>
          <w:trHeight w:hRule="atLeast" w:val="184"/>
        </w:trPr>
        <w:tc>
          <w:tcPr>
            <w:tcW w:type="dxa" w:w="225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8E000000">
            <w:pPr>
              <w:pStyle w:val="Style_1"/>
              <w:ind/>
              <w:jc w:val="center"/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1</w:t>
            </w:r>
          </w:p>
        </w:tc>
        <w:tc>
          <w:tcPr>
            <w:tcW w:type="dxa" w:w="126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8F000000">
            <w:pPr>
              <w:pStyle w:val="Style_1"/>
              <w:ind/>
              <w:jc w:val="center"/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2</w:t>
            </w:r>
          </w:p>
        </w:tc>
        <w:tc>
          <w:tcPr>
            <w:tcW w:type="dxa" w:w="129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90000000">
            <w:pPr>
              <w:pStyle w:val="Style_1"/>
              <w:ind/>
              <w:jc w:val="center"/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3</w:t>
            </w:r>
          </w:p>
        </w:tc>
        <w:tc>
          <w:tcPr>
            <w:tcW w:type="dxa" w:w="131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91000000">
            <w:pPr>
              <w:pStyle w:val="Style_1"/>
              <w:ind/>
              <w:jc w:val="center"/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4</w:t>
            </w:r>
          </w:p>
        </w:tc>
        <w:tc>
          <w:tcPr>
            <w:tcW w:type="dxa" w:w="18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92000000">
            <w:pPr>
              <w:pStyle w:val="Style_1"/>
              <w:ind/>
              <w:jc w:val="center"/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5</w:t>
            </w:r>
          </w:p>
        </w:tc>
        <w:tc>
          <w:tcPr>
            <w:tcW w:type="dxa" w:w="15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93000000">
            <w:pPr>
              <w:pStyle w:val="Style_1"/>
              <w:ind/>
              <w:jc w:val="center"/>
              <w:rPr>
                <w:i w:val="1"/>
                <w:sz w:val="16"/>
              </w:rPr>
            </w:pPr>
            <w:r>
              <w:rPr>
                <w:i w:val="1"/>
                <w:sz w:val="16"/>
              </w:rPr>
              <w:t>6</w:t>
            </w:r>
          </w:p>
        </w:tc>
      </w:tr>
      <w:tr>
        <w:trPr>
          <w:trHeight w:hRule="atLeast" w:val="568"/>
        </w:trPr>
        <w:tc>
          <w:tcPr>
            <w:tcW w:type="dxa" w:w="9462"/>
            <w:gridSpan w:val="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94000000">
            <w:pPr>
              <w:pStyle w:val="Style_1"/>
              <w:tabs>
                <w:tab w:leader="none" w:pos="220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Духовно-нравственное</w:t>
            </w:r>
          </w:p>
          <w:p w14:paraId="95000000">
            <w:pPr>
              <w:pStyle w:val="Style_1"/>
              <w:spacing w:line="360" w:lineRule="auto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 </w:t>
            </w:r>
          </w:p>
        </w:tc>
      </w:tr>
      <w:tr>
        <w:trPr>
          <w:trHeight w:hRule="atLeast" w:val="111"/>
        </w:trPr>
        <w:tc>
          <w:tcPr>
            <w:tcW w:type="dxa" w:w="225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96000000">
            <w:pPr>
              <w:pStyle w:val="Style_1"/>
              <w:ind/>
              <w:jc w:val="both"/>
            </w:pPr>
            <w:r>
              <w:rPr>
                <w:sz w:val="28"/>
              </w:rPr>
              <w:t xml:space="preserve"> "Истоки"</w:t>
            </w:r>
          </w:p>
        </w:tc>
        <w:tc>
          <w:tcPr>
            <w:tcW w:type="dxa" w:w="1260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97000000">
            <w:pPr>
              <w:pStyle w:val="Style_1"/>
            </w:pPr>
            <w:r>
              <w:t xml:space="preserve"> 2</w:t>
            </w:r>
          </w:p>
        </w:tc>
        <w:tc>
          <w:tcPr>
            <w:tcW w:type="dxa" w:w="129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98000000">
            <w:pPr>
              <w:pStyle w:val="Style_1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16</w:t>
            </w:r>
          </w:p>
        </w:tc>
        <w:tc>
          <w:tcPr>
            <w:tcW w:type="dxa" w:w="131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99000000">
            <w:pPr>
              <w:pStyle w:val="Style_1"/>
            </w:pPr>
            <w:r>
              <w:t>2-9  кл.</w:t>
            </w:r>
          </w:p>
          <w:p w14:paraId="9A000000">
            <w:pPr>
              <w:pStyle w:val="Style_1"/>
            </w:pPr>
          </w:p>
          <w:p w14:paraId="9B000000">
            <w:pPr>
              <w:pStyle w:val="Style_1"/>
            </w:pPr>
          </w:p>
          <w:p w14:paraId="9C000000">
            <w:pPr>
              <w:pStyle w:val="Style_1"/>
              <w:rPr>
                <w:rFonts w:ascii="Times New Roman" w:hAnsi="Times New Roman"/>
                <w:color w:val="00000A"/>
                <w:sz w:val="24"/>
              </w:rPr>
            </w:pPr>
            <w:r>
              <w:t xml:space="preserve"> </w:t>
            </w:r>
          </w:p>
        </w:tc>
        <w:tc>
          <w:tcPr>
            <w:tcW w:type="dxa" w:w="18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9D000000">
            <w:pPr>
              <w:pStyle w:val="Style_1"/>
            </w:pPr>
            <w:r>
              <w:t xml:space="preserve"> </w:t>
            </w:r>
            <w:r>
              <w:t>Селезнев Р.Е.</w:t>
            </w:r>
          </w:p>
          <w:p w14:paraId="9E000000">
            <w:pPr>
              <w:pStyle w:val="Style_1"/>
            </w:pPr>
          </w:p>
          <w:p w14:paraId="9F000000">
            <w:pPr>
              <w:pStyle w:val="Style_1"/>
            </w:pPr>
          </w:p>
          <w:p w14:paraId="A0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t xml:space="preserve"> </w:t>
            </w:r>
          </w:p>
        </w:tc>
        <w:tc>
          <w:tcPr>
            <w:tcW w:type="dxa" w:w="152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A1000000">
            <w:pPr>
              <w:pStyle w:val="Style_1"/>
            </w:pPr>
            <w:r>
              <w:t xml:space="preserve"> Вторник</w:t>
            </w:r>
          </w:p>
          <w:p w14:paraId="A2000000">
            <w:pPr>
              <w:pStyle w:val="Style_1"/>
            </w:pPr>
            <w:r>
              <w:t>14.40-16.10</w:t>
            </w:r>
          </w:p>
        </w:tc>
      </w:tr>
    </w:tbl>
    <w:p w14:paraId="A3000000">
      <w:pPr>
        <w:pStyle w:val="Style_1"/>
      </w:pPr>
    </w:p>
    <w:sectPr>
      <w:type w:val="nextPage"/>
      <w:pgSz w:h="16838" w:w="11906"/>
      <w:pgMar w:bottom="1701" w:footer="0" w:gutter="0" w:header="0" w:left="1134" w:right="1134" w:top="85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A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A"/>
      <w:sz w:val="24"/>
    </w:rPr>
  </w:style>
  <w:style w:styleId="Style_4" w:type="paragraph">
    <w:name w:val="Выделение"/>
    <w:basedOn w:val="Style_5"/>
    <w:link w:val="Style_4_ch"/>
    <w:rPr>
      <w:rFonts w:asciiTheme="minorAscii" w:hAnsiTheme="minorHAnsi"/>
      <w:b w:val="1"/>
      <w:i w:val="1"/>
    </w:rPr>
  </w:style>
  <w:style w:styleId="Style_4_ch" w:type="character">
    <w:name w:val="Выделение"/>
    <w:basedOn w:val="Style_5_ch"/>
    <w:link w:val="Style_4"/>
    <w:rPr>
      <w:rFonts w:asciiTheme="minorAscii" w:hAnsiTheme="minorHAnsi"/>
      <w:b w:val="1"/>
      <w:i w:val="1"/>
    </w:rPr>
  </w:style>
  <w:style w:styleId="Style_6" w:type="paragraph">
    <w:name w:val="toc 2"/>
    <w:next w:val="Style_1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1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1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1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Заголовок"/>
    <w:basedOn w:val="Style_1"/>
    <w:next w:val="Style_11"/>
    <w:link w:val="Style_1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_ch" w:type="character">
    <w:name w:val="Заголовок"/>
    <w:basedOn w:val="Style_1_ch"/>
    <w:link w:val="Style_10"/>
    <w:rPr>
      <w:rFonts w:ascii="Liberation Sans" w:hAnsi="Liberation Sans"/>
      <w:sz w:val="28"/>
    </w:rPr>
  </w:style>
  <w:style w:styleId="Style_12" w:type="paragraph">
    <w:name w:val="Intense Emphasis"/>
    <w:basedOn w:val="Style_5"/>
    <w:link w:val="Style_12_ch"/>
    <w:rPr>
      <w:b w:val="1"/>
      <w:i w:val="1"/>
      <w:sz w:val="24"/>
      <w:u w:val="single"/>
    </w:rPr>
  </w:style>
  <w:style w:styleId="Style_12_ch" w:type="character">
    <w:name w:val="Intense Emphasis"/>
    <w:basedOn w:val="Style_5_ch"/>
    <w:link w:val="Style_12"/>
    <w:rPr>
      <w:b w:val="1"/>
      <w:i w:val="1"/>
      <w:sz w:val="24"/>
      <w:u w:val="single"/>
    </w:rPr>
  </w:style>
  <w:style w:styleId="Style_13" w:type="paragraph">
    <w:name w:val="Заглавие"/>
    <w:basedOn w:val="Style_1"/>
    <w:link w:val="Style_13_ch"/>
    <w:pPr>
      <w:spacing w:after="60" w:before="240"/>
      <w:ind/>
      <w:jc w:val="center"/>
      <w:outlineLvl w:val="0"/>
    </w:pPr>
    <w:rPr>
      <w:rFonts w:asciiTheme="majorAscii" w:hAnsiTheme="majorHAnsi"/>
      <w:b w:val="1"/>
      <w:sz w:val="32"/>
    </w:rPr>
  </w:style>
  <w:style w:styleId="Style_13_ch" w:type="character">
    <w:name w:val="Заглавие"/>
    <w:basedOn w:val="Style_1_ch"/>
    <w:link w:val="Style_13"/>
    <w:rPr>
      <w:rFonts w:asciiTheme="majorAscii" w:hAnsiTheme="majorHAnsi"/>
      <w:b w:val="1"/>
      <w:sz w:val="32"/>
    </w:rPr>
  </w:style>
  <w:style w:styleId="Style_14" w:type="paragraph">
    <w:name w:val="ListLabel 2"/>
    <w:link w:val="Style_14_ch"/>
  </w:style>
  <w:style w:styleId="Style_14_ch" w:type="character">
    <w:name w:val="ListLabel 2"/>
    <w:link w:val="Style_14"/>
  </w:style>
  <w:style w:styleId="Style_15" w:type="paragraph">
    <w:name w:val="heading 3"/>
    <w:next w:val="Style_1"/>
    <w:link w:val="Style_15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5_ch" w:type="character">
    <w:name w:val="heading 3"/>
    <w:link w:val="Style_15"/>
    <w:rPr>
      <w:rFonts w:ascii="XO Thames" w:hAnsi="XO Thames"/>
      <w:b w:val="1"/>
      <w:i w:val="1"/>
      <w:color w:val="000000"/>
    </w:rPr>
  </w:style>
  <w:style w:styleId="Style_16" w:type="paragraph">
    <w:name w:val="Intense Reference"/>
    <w:basedOn w:val="Style_5"/>
    <w:link w:val="Style_16_ch"/>
    <w:rPr>
      <w:b w:val="1"/>
      <w:sz w:val="24"/>
      <w:u w:val="single"/>
    </w:rPr>
  </w:style>
  <w:style w:styleId="Style_16_ch" w:type="character">
    <w:name w:val="Intense Reference"/>
    <w:basedOn w:val="Style_5_ch"/>
    <w:link w:val="Style_16"/>
    <w:rPr>
      <w:b w:val="1"/>
      <w:sz w:val="24"/>
      <w:u w:val="single"/>
    </w:rPr>
  </w:style>
  <w:style w:styleId="Style_11" w:type="paragraph">
    <w:name w:val="Основной текст"/>
    <w:basedOn w:val="Style_1"/>
    <w:link w:val="Style_11_ch"/>
    <w:pPr>
      <w:spacing w:after="140" w:before="0" w:line="288" w:lineRule="auto"/>
      <w:ind/>
    </w:pPr>
  </w:style>
  <w:style w:styleId="Style_11_ch" w:type="character">
    <w:name w:val="Основной текст"/>
    <w:basedOn w:val="Style_1_ch"/>
    <w:link w:val="Style_11"/>
  </w:style>
  <w:style w:styleId="Style_17" w:type="paragraph">
    <w:name w:val="Верхний колонтитул Знак"/>
    <w:basedOn w:val="Style_5"/>
    <w:link w:val="Style_17_ch"/>
    <w:rPr>
      <w:rFonts w:ascii="Times New Roman" w:hAnsi="Times New Roman"/>
      <w:sz w:val="24"/>
    </w:rPr>
  </w:style>
  <w:style w:styleId="Style_17_ch" w:type="character">
    <w:name w:val="Верхний колонтитул Знак"/>
    <w:basedOn w:val="Style_5_ch"/>
    <w:link w:val="Style_17"/>
    <w:rPr>
      <w:rFonts w:ascii="Times New Roman" w:hAnsi="Times New Roman"/>
      <w:sz w:val="24"/>
    </w:rPr>
  </w:style>
  <w:style w:styleId="Style_18" w:type="paragraph">
    <w:name w:val="Указатель"/>
    <w:basedOn w:val="Style_1"/>
    <w:link w:val="Style_18_ch"/>
  </w:style>
  <w:style w:styleId="Style_18_ch" w:type="character">
    <w:name w:val="Указатель"/>
    <w:basedOn w:val="Style_1_ch"/>
    <w:link w:val="Style_18"/>
  </w:style>
  <w:style w:styleId="Style_19" w:type="paragraph">
    <w:name w:val="Нижний колонтитул"/>
    <w:basedOn w:val="Style_1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Нижний колонтитул"/>
    <w:basedOn w:val="Style_1_ch"/>
    <w:link w:val="Style_19"/>
  </w:style>
  <w:style w:styleId="Style_20" w:type="paragraph">
    <w:name w:val="Заголовок 2"/>
    <w:basedOn w:val="Style_1"/>
    <w:link w:val="Style_20_ch"/>
    <w:pPr>
      <w:keepNext w:val="1"/>
      <w:spacing w:after="60" w:before="240"/>
      <w:ind/>
      <w:outlineLvl w:val="1"/>
    </w:pPr>
    <w:rPr>
      <w:rFonts w:asciiTheme="majorAscii" w:hAnsiTheme="majorHAnsi"/>
      <w:b w:val="1"/>
      <w:i w:val="1"/>
      <w:sz w:val="28"/>
    </w:rPr>
  </w:style>
  <w:style w:styleId="Style_20_ch" w:type="character">
    <w:name w:val="Заголовок 2"/>
    <w:basedOn w:val="Style_1_ch"/>
    <w:link w:val="Style_20"/>
    <w:rPr>
      <w:rFonts w:asciiTheme="majorAscii" w:hAnsiTheme="majorHAnsi"/>
      <w:b w:val="1"/>
      <w:i w:val="1"/>
      <w:sz w:val="28"/>
    </w:rPr>
  </w:style>
  <w:style w:styleId="Style_21" w:type="paragraph">
    <w:name w:val="Заголовок 1"/>
    <w:basedOn w:val="Style_1"/>
    <w:link w:val="Style_21_ch"/>
    <w:pPr>
      <w:keepNext w:val="1"/>
      <w:spacing w:after="60" w:before="240"/>
      <w:ind/>
      <w:outlineLvl w:val="0"/>
    </w:pPr>
    <w:rPr>
      <w:rFonts w:asciiTheme="majorAscii" w:hAnsiTheme="majorHAnsi"/>
      <w:b w:val="1"/>
      <w:sz w:val="32"/>
    </w:rPr>
  </w:style>
  <w:style w:styleId="Style_21_ch" w:type="character">
    <w:name w:val="Заголовок 1"/>
    <w:basedOn w:val="Style_1_ch"/>
    <w:link w:val="Style_21"/>
    <w:rPr>
      <w:rFonts w:asciiTheme="majorAscii" w:hAnsiTheme="majorHAnsi"/>
      <w:b w:val="1"/>
      <w:sz w:val="32"/>
    </w:rPr>
  </w:style>
  <w:style w:styleId="Style_22" w:type="paragraph">
    <w:name w:val="ListLabel 1"/>
    <w:link w:val="Style_22_ch"/>
  </w:style>
  <w:style w:styleId="Style_22_ch" w:type="character">
    <w:name w:val="ListLabel 1"/>
    <w:link w:val="Style_22"/>
  </w:style>
  <w:style w:styleId="Style_23" w:type="paragraph">
    <w:name w:val="Заголовок таблицы"/>
    <w:basedOn w:val="Style_24"/>
    <w:link w:val="Style_23_ch"/>
  </w:style>
  <w:style w:styleId="Style_23_ch" w:type="character">
    <w:name w:val="Заголовок таблицы"/>
    <w:basedOn w:val="Style_24_ch"/>
    <w:link w:val="Style_23"/>
  </w:style>
  <w:style w:styleId="Style_25" w:type="paragraph">
    <w:name w:val="toc 3"/>
    <w:next w:val="Style_1"/>
    <w:link w:val="Style_25_ch"/>
    <w:uiPriority w:val="39"/>
    <w:pPr>
      <w:ind w:firstLine="0" w:left="400"/>
    </w:pPr>
  </w:style>
  <w:style w:styleId="Style_25_ch" w:type="character">
    <w:name w:val="toc 3"/>
    <w:link w:val="Style_25"/>
  </w:style>
  <w:style w:styleId="Style_2" w:type="paragraph">
    <w:name w:val="List Paragraph"/>
    <w:basedOn w:val="Style_1"/>
    <w:link w:val="Style_2_ch"/>
    <w:pPr>
      <w:spacing w:after="0" w:before="0"/>
      <w:ind w:firstLine="0" w:left="720"/>
      <w:contextualSpacing w:val="1"/>
    </w:pPr>
  </w:style>
  <w:style w:styleId="Style_2_ch" w:type="character">
    <w:name w:val="List Paragraph"/>
    <w:basedOn w:val="Style_1_ch"/>
    <w:link w:val="Style_2"/>
  </w:style>
  <w:style w:styleId="Style_26" w:type="paragraph">
    <w:name w:val="Заголовок оглавления"/>
    <w:basedOn w:val="Style_21"/>
    <w:link w:val="Style_26_ch"/>
  </w:style>
  <w:style w:styleId="Style_26_ch" w:type="character">
    <w:name w:val="Заголовок оглавления"/>
    <w:basedOn w:val="Style_21_ch"/>
    <w:link w:val="Style_26"/>
  </w:style>
  <w:style w:styleId="Style_27" w:type="paragraph">
    <w:name w:val="Название Знак"/>
    <w:basedOn w:val="Style_5"/>
    <w:link w:val="Style_27_ch"/>
    <w:rPr>
      <w:rFonts w:asciiTheme="majorAscii" w:hAnsiTheme="majorHAnsi"/>
      <w:b w:val="1"/>
      <w:sz w:val="32"/>
    </w:rPr>
  </w:style>
  <w:style w:styleId="Style_27_ch" w:type="character">
    <w:name w:val="Название Знак"/>
    <w:basedOn w:val="Style_5_ch"/>
    <w:link w:val="Style_27"/>
    <w:rPr>
      <w:rFonts w:asciiTheme="majorAscii" w:hAnsiTheme="majorHAnsi"/>
      <w:b w:val="1"/>
      <w:sz w:val="32"/>
    </w:rPr>
  </w:style>
  <w:style w:styleId="Style_28" w:type="paragraph">
    <w:name w:val="Заголовок 3"/>
    <w:basedOn w:val="Style_1"/>
    <w:link w:val="Style_28_ch"/>
    <w:pPr>
      <w:keepNext w:val="1"/>
      <w:spacing w:after="60" w:before="240"/>
      <w:ind/>
      <w:outlineLvl w:val="2"/>
    </w:pPr>
    <w:rPr>
      <w:rFonts w:asciiTheme="majorAscii" w:hAnsiTheme="majorHAnsi"/>
      <w:b w:val="1"/>
      <w:sz w:val="26"/>
    </w:rPr>
  </w:style>
  <w:style w:styleId="Style_28_ch" w:type="character">
    <w:name w:val="Заголовок 3"/>
    <w:basedOn w:val="Style_1_ch"/>
    <w:link w:val="Style_28"/>
    <w:rPr>
      <w:rFonts w:asciiTheme="majorAscii" w:hAnsiTheme="majorHAnsi"/>
      <w:b w:val="1"/>
      <w:sz w:val="26"/>
    </w:rPr>
  </w:style>
  <w:style w:styleId="Style_29" w:type="paragraph">
    <w:name w:val="Заголовок 9"/>
    <w:basedOn w:val="Style_1"/>
    <w:link w:val="Style_29_ch"/>
    <w:pPr>
      <w:spacing w:after="60" w:before="240"/>
      <w:ind/>
      <w:outlineLvl w:val="8"/>
    </w:pPr>
    <w:rPr>
      <w:rFonts w:asciiTheme="majorAscii" w:hAnsiTheme="majorHAnsi"/>
      <w:sz w:val="22"/>
    </w:rPr>
  </w:style>
  <w:style w:styleId="Style_29_ch" w:type="character">
    <w:name w:val="Заголовок 9"/>
    <w:basedOn w:val="Style_1_ch"/>
    <w:link w:val="Style_29"/>
    <w:rPr>
      <w:rFonts w:asciiTheme="majorAscii" w:hAnsiTheme="majorHAnsi"/>
      <w:sz w:val="22"/>
    </w:rPr>
  </w:style>
  <w:style w:styleId="Style_30" w:type="paragraph">
    <w:name w:val="ListLabel 4"/>
    <w:link w:val="Style_30_ch"/>
  </w:style>
  <w:style w:styleId="Style_30_ch" w:type="character">
    <w:name w:val="ListLabel 4"/>
    <w:link w:val="Style_30"/>
  </w:style>
  <w:style w:styleId="Style_31" w:type="paragraph">
    <w:name w:val="Заголовок 8"/>
    <w:basedOn w:val="Style_1"/>
    <w:link w:val="Style_31_ch"/>
    <w:pPr>
      <w:spacing w:after="60" w:before="240"/>
      <w:ind/>
      <w:outlineLvl w:val="7"/>
    </w:pPr>
    <w:rPr>
      <w:i w:val="1"/>
    </w:rPr>
  </w:style>
  <w:style w:styleId="Style_31_ch" w:type="character">
    <w:name w:val="Заголовок 8"/>
    <w:basedOn w:val="Style_1_ch"/>
    <w:link w:val="Style_31"/>
    <w:rPr>
      <w:i w:val="1"/>
    </w:rPr>
  </w:style>
  <w:style w:styleId="Style_32" w:type="paragraph">
    <w:name w:val="Strong"/>
    <w:basedOn w:val="Style_5"/>
    <w:link w:val="Style_32_ch"/>
    <w:rPr>
      <w:b w:val="1"/>
    </w:rPr>
  </w:style>
  <w:style w:styleId="Style_32_ch" w:type="character">
    <w:name w:val="Strong"/>
    <w:basedOn w:val="Style_5_ch"/>
    <w:link w:val="Style_32"/>
    <w:rPr>
      <w:b w:val="1"/>
    </w:rPr>
  </w:style>
  <w:style w:styleId="Style_33" w:type="paragraph">
    <w:name w:val="Подзаголовок"/>
    <w:basedOn w:val="Style_1"/>
    <w:link w:val="Style_33_ch"/>
    <w:pPr>
      <w:spacing w:after="60" w:before="0"/>
      <w:ind/>
      <w:jc w:val="center"/>
      <w:outlineLvl w:val="1"/>
    </w:pPr>
    <w:rPr>
      <w:rFonts w:asciiTheme="majorAscii" w:hAnsiTheme="majorHAnsi"/>
    </w:rPr>
  </w:style>
  <w:style w:styleId="Style_33_ch" w:type="character">
    <w:name w:val="Подзаголовок"/>
    <w:basedOn w:val="Style_1_ch"/>
    <w:link w:val="Style_33"/>
    <w:rPr>
      <w:rFonts w:asciiTheme="majorAscii" w:hAnsiTheme="majorHAnsi"/>
    </w:rPr>
  </w:style>
  <w:style w:styleId="Style_34" w:type="paragraph">
    <w:name w:val="heading 5"/>
    <w:next w:val="Style_1"/>
    <w:link w:val="Style_3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34_ch" w:type="character">
    <w:name w:val="heading 5"/>
    <w:link w:val="Style_34"/>
    <w:rPr>
      <w:rFonts w:ascii="XO Thames" w:hAnsi="XO Thames"/>
      <w:b w:val="1"/>
      <w:color w:val="000000"/>
      <w:sz w:val="22"/>
    </w:rPr>
  </w:style>
  <w:style w:styleId="Style_35" w:type="paragraph">
    <w:name w:val="Заголовок 7"/>
    <w:basedOn w:val="Style_1"/>
    <w:link w:val="Style_35_ch"/>
    <w:pPr>
      <w:spacing w:after="60" w:before="240"/>
      <w:ind/>
      <w:outlineLvl w:val="6"/>
    </w:pPr>
  </w:style>
  <w:style w:styleId="Style_35_ch" w:type="character">
    <w:name w:val="Заголовок 7"/>
    <w:basedOn w:val="Style_1_ch"/>
    <w:link w:val="Style_35"/>
  </w:style>
  <w:style w:styleId="Style_36" w:type="paragraph">
    <w:name w:val="Subtle Emphasis"/>
    <w:link w:val="Style_36_ch"/>
    <w:rPr>
      <w:i w:val="1"/>
      <w:color w:themeColor="text1" w:themeTint="A5" w:val="595959"/>
    </w:rPr>
  </w:style>
  <w:style w:styleId="Style_36_ch" w:type="character">
    <w:name w:val="Subtle Emphasis"/>
    <w:link w:val="Style_36"/>
    <w:rPr>
      <w:i w:val="1"/>
      <w:color w:themeColor="text1" w:themeTint="A5" w:val="595959"/>
    </w:rPr>
  </w:style>
  <w:style w:styleId="Style_37" w:type="paragraph">
    <w:name w:val="heading 1"/>
    <w:next w:val="Style_1"/>
    <w:link w:val="Style_37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37_ch" w:type="character">
    <w:name w:val="heading 1"/>
    <w:link w:val="Style_37"/>
    <w:rPr>
      <w:rFonts w:ascii="XO Thames" w:hAnsi="XO Thames"/>
      <w:b w:val="1"/>
      <w:sz w:val="32"/>
    </w:rPr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link w:val="Style_39_ch"/>
    <w:pPr>
      <w:ind/>
      <w:jc w:val="left"/>
    </w:pPr>
    <w:rPr>
      <w:rFonts w:ascii="XO Thames" w:hAnsi="XO Thames"/>
      <w:sz w:val="22"/>
    </w:rPr>
  </w:style>
  <w:style w:styleId="Style_39_ch" w:type="character">
    <w:name w:val="Footnote"/>
    <w:link w:val="Style_39"/>
    <w:rPr>
      <w:rFonts w:ascii="XO Thames" w:hAnsi="XO Thames"/>
      <w:sz w:val="22"/>
    </w:rPr>
  </w:style>
  <w:style w:styleId="Style_40" w:type="paragraph">
    <w:name w:val="toc 1"/>
    <w:next w:val="Style_1"/>
    <w:link w:val="Style_40_ch"/>
    <w:uiPriority w:val="39"/>
    <w:pPr>
      <w:ind w:firstLine="0" w:left="0"/>
    </w:pPr>
    <w:rPr>
      <w:rFonts w:ascii="XO Thames" w:hAnsi="XO Thames"/>
      <w:b w:val="1"/>
    </w:rPr>
  </w:style>
  <w:style w:styleId="Style_40_ch" w:type="character">
    <w:name w:val="toc 1"/>
    <w:link w:val="Style_40"/>
    <w:rPr>
      <w:rFonts w:ascii="XO Thames" w:hAnsi="XO Thames"/>
      <w:b w:val="1"/>
    </w:rPr>
  </w:style>
  <w:style w:styleId="Style_41" w:type="paragraph">
    <w:name w:val="Header and Footer"/>
    <w:link w:val="Style_41_ch"/>
    <w:pPr>
      <w:spacing w:line="360" w:lineRule="auto"/>
      <w:ind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Название"/>
    <w:basedOn w:val="Style_1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Название"/>
    <w:basedOn w:val="Style_1_ch"/>
    <w:link w:val="Style_42"/>
    <w:rPr>
      <w:i w:val="1"/>
      <w:sz w:val="24"/>
    </w:rPr>
  </w:style>
  <w:style w:styleId="Style_43" w:type="paragraph">
    <w:name w:val="Book Title"/>
    <w:basedOn w:val="Style_5"/>
    <w:link w:val="Style_43_ch"/>
    <w:rPr>
      <w:rFonts w:asciiTheme="majorAscii" w:hAnsiTheme="majorHAnsi"/>
      <w:b w:val="1"/>
      <w:i w:val="1"/>
      <w:sz w:val="24"/>
    </w:rPr>
  </w:style>
  <w:style w:styleId="Style_43_ch" w:type="character">
    <w:name w:val="Book Title"/>
    <w:basedOn w:val="Style_5_ch"/>
    <w:link w:val="Style_43"/>
    <w:rPr>
      <w:rFonts w:asciiTheme="majorAscii" w:hAnsiTheme="majorHAnsi"/>
      <w:b w:val="1"/>
      <w:i w:val="1"/>
      <w:sz w:val="24"/>
    </w:rPr>
  </w:style>
  <w:style w:styleId="Style_44" w:type="paragraph">
    <w:name w:val="No Spacing"/>
    <w:basedOn w:val="Style_1"/>
    <w:link w:val="Style_44_ch"/>
  </w:style>
  <w:style w:styleId="Style_44_ch" w:type="character">
    <w:name w:val="No Spacing"/>
    <w:basedOn w:val="Style_1_ch"/>
    <w:link w:val="Style_44"/>
  </w:style>
  <w:style w:styleId="Style_45" w:type="paragraph">
    <w:name w:val="Subtle Reference"/>
    <w:basedOn w:val="Style_5"/>
    <w:link w:val="Style_45_ch"/>
    <w:rPr>
      <w:sz w:val="24"/>
      <w:u w:val="single"/>
    </w:rPr>
  </w:style>
  <w:style w:styleId="Style_45_ch" w:type="character">
    <w:name w:val="Subtle Reference"/>
    <w:basedOn w:val="Style_5_ch"/>
    <w:link w:val="Style_45"/>
    <w:rPr>
      <w:sz w:val="24"/>
      <w:u w:val="single"/>
    </w:rPr>
  </w:style>
  <w:style w:styleId="Style_46" w:type="paragraph">
    <w:name w:val="Intense Quote"/>
    <w:basedOn w:val="Style_1"/>
    <w:link w:val="Style_46_ch"/>
    <w:pPr>
      <w:ind w:firstLine="0" w:left="720" w:right="720"/>
    </w:pPr>
    <w:rPr>
      <w:b w:val="1"/>
      <w:i w:val="1"/>
    </w:rPr>
  </w:style>
  <w:style w:styleId="Style_46_ch" w:type="character">
    <w:name w:val="Intense Quote"/>
    <w:basedOn w:val="Style_1_ch"/>
    <w:link w:val="Style_46"/>
    <w:rPr>
      <w:b w:val="1"/>
      <w:i w:val="1"/>
    </w:rPr>
  </w:style>
  <w:style w:styleId="Style_47" w:type="paragraph">
    <w:name w:val="Заголовок 4"/>
    <w:basedOn w:val="Style_1"/>
    <w:link w:val="Style_47_ch"/>
    <w:pPr>
      <w:keepNext w:val="1"/>
      <w:spacing w:after="60" w:before="240"/>
      <w:ind/>
      <w:outlineLvl w:val="3"/>
    </w:pPr>
    <w:rPr>
      <w:b w:val="1"/>
      <w:sz w:val="28"/>
    </w:rPr>
  </w:style>
  <w:style w:styleId="Style_47_ch" w:type="character">
    <w:name w:val="Заголовок 4"/>
    <w:basedOn w:val="Style_1_ch"/>
    <w:link w:val="Style_47"/>
    <w:rPr>
      <w:b w:val="1"/>
      <w:sz w:val="28"/>
    </w:rPr>
  </w:style>
  <w:style w:styleId="Style_48" w:type="paragraph">
    <w:name w:val="toc 9"/>
    <w:next w:val="Style_1"/>
    <w:link w:val="Style_48_ch"/>
    <w:uiPriority w:val="39"/>
    <w:pPr>
      <w:ind w:firstLine="0" w:left="1600"/>
    </w:pPr>
  </w:style>
  <w:style w:styleId="Style_48_ch" w:type="character">
    <w:name w:val="toc 9"/>
    <w:link w:val="Style_48"/>
  </w:style>
  <w:style w:styleId="Style_49" w:type="paragraph">
    <w:name w:val="Заголовок 5"/>
    <w:basedOn w:val="Style_1"/>
    <w:link w:val="Style_49_ch"/>
    <w:pPr>
      <w:spacing w:after="60" w:before="240"/>
      <w:ind/>
      <w:outlineLvl w:val="4"/>
    </w:pPr>
    <w:rPr>
      <w:b w:val="1"/>
      <w:i w:val="1"/>
      <w:sz w:val="26"/>
    </w:rPr>
  </w:style>
  <w:style w:styleId="Style_49_ch" w:type="character">
    <w:name w:val="Заголовок 5"/>
    <w:basedOn w:val="Style_1_ch"/>
    <w:link w:val="Style_49"/>
    <w:rPr>
      <w:b w:val="1"/>
      <w:i w:val="1"/>
      <w:sz w:val="26"/>
    </w:rPr>
  </w:style>
  <w:style w:styleId="Style_50" w:type="paragraph">
    <w:name w:val="Верхний колонтитул"/>
    <w:basedOn w:val="Style_1"/>
    <w:link w:val="Style_50_ch"/>
    <w:pPr>
      <w:tabs>
        <w:tab w:leader="none" w:pos="4677" w:val="center"/>
        <w:tab w:leader="none" w:pos="9355" w:val="right"/>
      </w:tabs>
      <w:ind/>
    </w:pPr>
  </w:style>
  <w:style w:styleId="Style_50_ch" w:type="character">
    <w:name w:val="Верхний колонтитул"/>
    <w:basedOn w:val="Style_1_ch"/>
    <w:link w:val="Style_50"/>
  </w:style>
  <w:style w:styleId="Style_51" w:type="paragraph">
    <w:name w:val="toc 8"/>
    <w:next w:val="Style_1"/>
    <w:link w:val="Style_51_ch"/>
    <w:uiPriority w:val="39"/>
    <w:pPr>
      <w:ind w:firstLine="0" w:left="1400"/>
    </w:pPr>
  </w:style>
  <w:style w:styleId="Style_51_ch" w:type="character">
    <w:name w:val="toc 8"/>
    <w:link w:val="Style_51"/>
  </w:style>
  <w:style w:styleId="Style_52" w:type="paragraph">
    <w:name w:val="Заголовок 6"/>
    <w:basedOn w:val="Style_1"/>
    <w:link w:val="Style_52_ch"/>
    <w:pPr>
      <w:spacing w:after="60" w:before="240"/>
      <w:ind/>
      <w:outlineLvl w:val="5"/>
    </w:pPr>
    <w:rPr>
      <w:b w:val="1"/>
      <w:sz w:val="22"/>
    </w:rPr>
  </w:style>
  <w:style w:styleId="Style_52_ch" w:type="character">
    <w:name w:val="Заголовок 6"/>
    <w:basedOn w:val="Style_1_ch"/>
    <w:link w:val="Style_52"/>
    <w:rPr>
      <w:b w:val="1"/>
      <w:sz w:val="22"/>
    </w:rPr>
  </w:style>
  <w:style w:styleId="Style_53" w:type="paragraph">
    <w:name w:val="ListLabel 3"/>
    <w:link w:val="Style_53_ch"/>
  </w:style>
  <w:style w:styleId="Style_53_ch" w:type="character">
    <w:name w:val="ListLabel 3"/>
    <w:link w:val="Style_53"/>
  </w:style>
  <w:style w:styleId="Style_54" w:type="paragraph">
    <w:name w:val="Список"/>
    <w:basedOn w:val="Style_11"/>
    <w:link w:val="Style_54_ch"/>
  </w:style>
  <w:style w:styleId="Style_54_ch" w:type="character">
    <w:name w:val="Список"/>
    <w:basedOn w:val="Style_11_ch"/>
    <w:link w:val="Style_54"/>
  </w:style>
  <w:style w:styleId="Style_55" w:type="paragraph">
    <w:name w:val="Balloon Text"/>
    <w:basedOn w:val="Style_1"/>
    <w:link w:val="Style_55_ch"/>
    <w:rPr>
      <w:rFonts w:ascii="Tahoma" w:hAnsi="Tahoma"/>
      <w:sz w:val="16"/>
    </w:rPr>
  </w:style>
  <w:style w:styleId="Style_55_ch" w:type="character">
    <w:name w:val="Balloon Text"/>
    <w:basedOn w:val="Style_1_ch"/>
    <w:link w:val="Style_55"/>
    <w:rPr>
      <w:rFonts w:ascii="Tahoma" w:hAnsi="Tahoma"/>
      <w:sz w:val="16"/>
    </w:rPr>
  </w:style>
  <w:style w:styleId="Style_56" w:type="paragraph">
    <w:name w:val="Выделенная цитата Знак"/>
    <w:basedOn w:val="Style_5"/>
    <w:link w:val="Style_56_ch"/>
    <w:rPr>
      <w:b w:val="1"/>
      <w:i w:val="1"/>
      <w:sz w:val="24"/>
    </w:rPr>
  </w:style>
  <w:style w:styleId="Style_56_ch" w:type="character">
    <w:name w:val="Выделенная цитата Знак"/>
    <w:basedOn w:val="Style_5_ch"/>
    <w:link w:val="Style_56"/>
    <w:rPr>
      <w:b w:val="1"/>
      <w:i w:val="1"/>
      <w:sz w:val="24"/>
    </w:rPr>
  </w:style>
  <w:style w:styleId="Style_57" w:type="paragraph">
    <w:name w:val="Нижний колонтитул Знак"/>
    <w:basedOn w:val="Style_5"/>
    <w:link w:val="Style_57_ch"/>
    <w:rPr>
      <w:rFonts w:ascii="Times New Roman" w:hAnsi="Times New Roman"/>
      <w:sz w:val="24"/>
    </w:rPr>
  </w:style>
  <w:style w:styleId="Style_57_ch" w:type="character">
    <w:name w:val="Нижний колонтитул Знак"/>
    <w:basedOn w:val="Style_5_ch"/>
    <w:link w:val="Style_57"/>
    <w:rPr>
      <w:rFonts w:ascii="Times New Roman" w:hAnsi="Times New Roman"/>
      <w:sz w:val="24"/>
    </w:rPr>
  </w:style>
  <w:style w:styleId="Style_58" w:type="paragraph">
    <w:name w:val="toc 5"/>
    <w:next w:val="Style_1"/>
    <w:link w:val="Style_58_ch"/>
    <w:uiPriority w:val="39"/>
    <w:pPr>
      <w:ind w:firstLine="0" w:left="800"/>
    </w:pPr>
  </w:style>
  <w:style w:styleId="Style_58_ch" w:type="character">
    <w:name w:val="toc 5"/>
    <w:link w:val="Style_58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59" w:type="paragraph">
    <w:name w:val="Подзаголовок Знак"/>
    <w:basedOn w:val="Style_5"/>
    <w:link w:val="Style_59_ch"/>
    <w:rPr>
      <w:rFonts w:asciiTheme="majorAscii" w:hAnsiTheme="majorHAnsi"/>
      <w:sz w:val="24"/>
    </w:rPr>
  </w:style>
  <w:style w:styleId="Style_59_ch" w:type="character">
    <w:name w:val="Подзаголовок Знак"/>
    <w:basedOn w:val="Style_5_ch"/>
    <w:link w:val="Style_59"/>
    <w:rPr>
      <w:rFonts w:asciiTheme="majorAscii" w:hAnsiTheme="majorHAnsi"/>
      <w:sz w:val="24"/>
    </w:rPr>
  </w:style>
  <w:style w:styleId="Style_60" w:type="paragraph">
    <w:name w:val="Текст выноски Знак"/>
    <w:basedOn w:val="Style_5"/>
    <w:link w:val="Style_60_ch"/>
    <w:rPr>
      <w:rFonts w:ascii="Tahoma" w:hAnsi="Tahoma"/>
      <w:sz w:val="16"/>
    </w:rPr>
  </w:style>
  <w:style w:styleId="Style_60_ch" w:type="character">
    <w:name w:val="Текст выноски Знак"/>
    <w:basedOn w:val="Style_5_ch"/>
    <w:link w:val="Style_60"/>
    <w:rPr>
      <w:rFonts w:ascii="Tahoma" w:hAnsi="Tahoma"/>
      <w:sz w:val="16"/>
    </w:rPr>
  </w:style>
  <w:style w:styleId="Style_61" w:type="paragraph">
    <w:name w:val="Subtitle"/>
    <w:next w:val="Style_1"/>
    <w:link w:val="Style_61_ch"/>
    <w:uiPriority w:val="11"/>
    <w:qFormat/>
    <w:rPr>
      <w:rFonts w:ascii="XO Thames" w:hAnsi="XO Thames"/>
      <w:i w:val="1"/>
      <w:color w:val="616161"/>
      <w:sz w:val="24"/>
    </w:rPr>
  </w:style>
  <w:style w:styleId="Style_61_ch" w:type="character">
    <w:name w:val="Subtitle"/>
    <w:link w:val="Style_61"/>
    <w:rPr>
      <w:rFonts w:ascii="XO Thames" w:hAnsi="XO Thames"/>
      <w:i w:val="1"/>
      <w:color w:val="616161"/>
      <w:sz w:val="24"/>
    </w:rPr>
  </w:style>
  <w:style w:styleId="Style_24" w:type="paragraph">
    <w:name w:val="Содержимое таблицы"/>
    <w:basedOn w:val="Style_1"/>
    <w:link w:val="Style_24_ch"/>
  </w:style>
  <w:style w:styleId="Style_24_ch" w:type="character">
    <w:name w:val="Содержимое таблицы"/>
    <w:basedOn w:val="Style_1_ch"/>
    <w:link w:val="Style_24"/>
  </w:style>
  <w:style w:styleId="Style_62" w:type="paragraph">
    <w:name w:val="toc 10"/>
    <w:next w:val="Style_1"/>
    <w:link w:val="Style_62_ch"/>
    <w:uiPriority w:val="39"/>
    <w:pPr>
      <w:ind w:firstLine="0" w:left="1800"/>
    </w:pPr>
  </w:style>
  <w:style w:styleId="Style_62_ch" w:type="character">
    <w:name w:val="toc 10"/>
    <w:link w:val="Style_62"/>
  </w:style>
  <w:style w:styleId="Style_63" w:type="paragraph">
    <w:name w:val="Title"/>
    <w:next w:val="Style_1"/>
    <w:link w:val="Style_63_ch"/>
    <w:uiPriority w:val="10"/>
    <w:qFormat/>
    <w:rPr>
      <w:rFonts w:ascii="XO Thames" w:hAnsi="XO Thames"/>
      <w:b w:val="1"/>
      <w:sz w:val="52"/>
    </w:rPr>
  </w:style>
  <w:style w:styleId="Style_63_ch" w:type="character">
    <w:name w:val="Title"/>
    <w:link w:val="Style_63"/>
    <w:rPr>
      <w:rFonts w:ascii="XO Thames" w:hAnsi="XO Thames"/>
      <w:b w:val="1"/>
      <w:sz w:val="52"/>
    </w:rPr>
  </w:style>
  <w:style w:styleId="Style_64" w:type="paragraph">
    <w:name w:val="heading 4"/>
    <w:next w:val="Style_1"/>
    <w:link w:val="Style_6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64_ch" w:type="character">
    <w:name w:val="heading 4"/>
    <w:link w:val="Style_64"/>
    <w:rPr>
      <w:rFonts w:ascii="XO Thames" w:hAnsi="XO Thames"/>
      <w:b w:val="1"/>
      <w:color w:val="595959"/>
      <w:sz w:val="26"/>
    </w:rPr>
  </w:style>
  <w:style w:styleId="Style_65" w:type="paragraph">
    <w:name w:val="Quote"/>
    <w:basedOn w:val="Style_1"/>
    <w:link w:val="Style_65_ch"/>
    <w:rPr>
      <w:i w:val="1"/>
    </w:rPr>
  </w:style>
  <w:style w:styleId="Style_65_ch" w:type="character">
    <w:name w:val="Quote"/>
    <w:basedOn w:val="Style_1_ch"/>
    <w:link w:val="Style_65"/>
    <w:rPr>
      <w:i w:val="1"/>
    </w:rPr>
  </w:style>
  <w:style w:styleId="Style_66" w:type="paragraph">
    <w:name w:val="heading 2"/>
    <w:next w:val="Style_1"/>
    <w:link w:val="Style_6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66_ch" w:type="character">
    <w:name w:val="heading 2"/>
    <w:link w:val="Style_66"/>
    <w:rPr>
      <w:rFonts w:ascii="XO Thames" w:hAnsi="XO Thames"/>
      <w:b w:val="1"/>
      <w:color w:val="00A0FF"/>
      <w:sz w:val="26"/>
    </w:rPr>
  </w:style>
  <w:style w:styleId="Style_67" w:type="table">
    <w:name w:val="Сетка таблицы7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2022-04-10T11:35:44Z</dcterms:modified>
</cp:coreProperties>
</file>